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7501D" w14:textId="6D1EEA91" w:rsidR="00D07B0C" w:rsidRPr="00D07B0C" w:rsidRDefault="00D07B0C" w:rsidP="00D07B0C">
      <w:pPr>
        <w:spacing w:before="58" w:line="220" w:lineRule="exact"/>
        <w:ind w:right="-567"/>
        <w:rPr>
          <w:rFonts w:ascii="Calibri" w:eastAsia="Calibri" w:hAnsi="Calibri" w:cs="Calibri"/>
          <w:color w:val="000000"/>
          <w:w w:val="97"/>
          <w:sz w:val="22"/>
          <w:szCs w:val="22"/>
        </w:rPr>
        <w:sectPr w:rsidR="00D07B0C" w:rsidRPr="00D07B0C" w:rsidSect="00D76A5D">
          <w:headerReference w:type="default" r:id="rId7"/>
          <w:type w:val="continuous"/>
          <w:pgSz w:w="11906" w:h="16838"/>
          <w:pgMar w:top="1626" w:right="0" w:bottom="0" w:left="818" w:header="720" w:footer="720" w:gutter="0"/>
          <w:cols w:num="2" w:space="720" w:equalWidth="0">
            <w:col w:w="2492" w:space="246"/>
            <w:col w:w="6458"/>
          </w:cols>
        </w:sectPr>
      </w:pPr>
    </w:p>
    <w:p w14:paraId="72A3D3EC" w14:textId="54984193" w:rsidR="0074166F" w:rsidRPr="00D07B0C" w:rsidRDefault="0074166F" w:rsidP="00D07B0C">
      <w:pPr>
        <w:spacing w:after="160" w:line="259" w:lineRule="auto"/>
        <w:rPr>
          <w:rFonts w:asciiTheme="minorHAnsi" w:eastAsiaTheme="minorHAnsi" w:hAnsiTheme="minorHAnsi" w:cstheme="minorBidi"/>
          <w:b/>
          <w:sz w:val="28"/>
          <w:szCs w:val="28"/>
          <w:lang w:eastAsia="en-US"/>
        </w:rPr>
        <w:sectPr w:rsidR="0074166F" w:rsidRPr="00D07B0C">
          <w:type w:val="continuous"/>
          <w:pgSz w:w="11906" w:h="16838"/>
          <w:pgMar w:top="1440" w:right="4592" w:bottom="0" w:left="4276" w:header="720" w:footer="720" w:gutter="0"/>
          <w:cols w:space="720"/>
        </w:sectPr>
      </w:pPr>
    </w:p>
    <w:p w14:paraId="6BCB04FA" w14:textId="235A6A38" w:rsidR="00F43AD9" w:rsidRPr="00195731" w:rsidRDefault="00D07B0C" w:rsidP="00A22C63">
      <w:pPr>
        <w:spacing w:after="160" w:line="259" w:lineRule="auto"/>
        <w:ind w:left="284" w:right="414"/>
        <w:rPr>
          <w:rFonts w:asciiTheme="minorHAnsi" w:eastAsiaTheme="minorHAnsi" w:hAnsiTheme="minorHAnsi" w:cstheme="minorBidi"/>
          <w:b/>
          <w:sz w:val="28"/>
          <w:szCs w:val="28"/>
          <w:u w:val="single"/>
          <w:lang w:eastAsia="en-US"/>
        </w:rPr>
      </w:pPr>
      <w:r w:rsidRPr="00195731">
        <w:rPr>
          <w:rFonts w:asciiTheme="minorHAnsi" w:eastAsiaTheme="minorHAnsi" w:hAnsiTheme="minorHAnsi" w:cstheme="minorBidi"/>
          <w:b/>
          <w:sz w:val="28"/>
          <w:szCs w:val="28"/>
          <w:u w:val="single"/>
          <w:lang w:eastAsia="en-US"/>
        </w:rPr>
        <w:t>Complaints Policy</w:t>
      </w:r>
    </w:p>
    <w:p w14:paraId="6E405F8D" w14:textId="2E7FA872" w:rsidR="00F43AD9" w:rsidRPr="00A978CE" w:rsidRDefault="00F43AD9" w:rsidP="00A22C63">
      <w:pPr>
        <w:spacing w:before="156" w:line="271" w:lineRule="exact"/>
        <w:ind w:left="284" w:right="414"/>
        <w:rPr>
          <w:rFonts w:asciiTheme="minorHAnsi" w:hAnsiTheme="minorHAnsi"/>
          <w:sz w:val="22"/>
        </w:rPr>
      </w:pPr>
      <w:r w:rsidRPr="00A978CE">
        <w:rPr>
          <w:rFonts w:asciiTheme="minorHAnsi" w:hAnsiTheme="minorHAnsi"/>
          <w:sz w:val="22"/>
        </w:rPr>
        <w:t xml:space="preserve">This Policy summarises the procedure to be followed to process complaints received from clients regarding the quality of service delivered by the </w:t>
      </w:r>
      <w:r w:rsidR="00D61CBB">
        <w:rPr>
          <w:rFonts w:asciiTheme="minorHAnsi" w:hAnsiTheme="minorHAnsi"/>
          <w:sz w:val="22"/>
        </w:rPr>
        <w:t>Skills Consultants</w:t>
      </w:r>
      <w:r w:rsidRPr="00A978CE">
        <w:rPr>
          <w:rFonts w:asciiTheme="minorHAnsi" w:hAnsiTheme="minorHAnsi"/>
          <w:sz w:val="22"/>
        </w:rPr>
        <w:t xml:space="preserve"> Ltd:</w:t>
      </w:r>
    </w:p>
    <w:p w14:paraId="7D9B4C69" w14:textId="77777777" w:rsidR="00F43AD9" w:rsidRPr="00A978CE" w:rsidRDefault="00F43AD9" w:rsidP="00A22C63">
      <w:pPr>
        <w:spacing w:before="156" w:line="271" w:lineRule="exact"/>
        <w:ind w:right="414"/>
        <w:rPr>
          <w:rFonts w:asciiTheme="minorHAnsi" w:hAnsiTheme="minorHAnsi"/>
          <w:sz w:val="22"/>
        </w:rPr>
      </w:pPr>
    </w:p>
    <w:p w14:paraId="36CA9D8C" w14:textId="048E622E" w:rsidR="002B5341" w:rsidRPr="00A978CE" w:rsidRDefault="00F43AD9" w:rsidP="00A22C63">
      <w:pPr>
        <w:pStyle w:val="ListParagraph"/>
        <w:numPr>
          <w:ilvl w:val="0"/>
          <w:numId w:val="2"/>
        </w:numPr>
        <w:spacing w:before="156" w:line="271" w:lineRule="exact"/>
        <w:ind w:right="414"/>
        <w:rPr>
          <w:rFonts w:asciiTheme="minorHAnsi" w:hAnsiTheme="minorHAnsi"/>
          <w:sz w:val="22"/>
        </w:rPr>
      </w:pPr>
      <w:r w:rsidRPr="00A978CE">
        <w:rPr>
          <w:rFonts w:asciiTheme="minorHAnsi" w:hAnsiTheme="minorHAnsi"/>
          <w:sz w:val="22"/>
        </w:rPr>
        <w:t xml:space="preserve">Complaints </w:t>
      </w:r>
      <w:r w:rsidRPr="00A978CE">
        <w:rPr>
          <w:rFonts w:asciiTheme="minorHAnsi" w:eastAsia="Arial" w:hAnsiTheme="minorHAnsi" w:cs="Arial"/>
          <w:color w:val="000000"/>
          <w:w w:val="103"/>
          <w:sz w:val="22"/>
          <w:szCs w:val="24"/>
        </w:rPr>
        <w:t>may originate from learners, employers or assessors directly or indirectly.</w:t>
      </w:r>
      <w:r w:rsidR="006E692B">
        <w:rPr>
          <w:rFonts w:asciiTheme="minorHAnsi" w:eastAsia="Arial" w:hAnsiTheme="minorHAnsi" w:cs="Arial"/>
          <w:color w:val="000000"/>
          <w:w w:val="103"/>
          <w:sz w:val="22"/>
          <w:szCs w:val="24"/>
        </w:rPr>
        <w:t xml:space="preserve"> Complaints may be received either verbally or in writing.</w:t>
      </w:r>
      <w:r w:rsidRPr="00A978CE">
        <w:rPr>
          <w:rFonts w:asciiTheme="minorHAnsi" w:eastAsia="Arial" w:hAnsiTheme="minorHAnsi" w:cs="Arial"/>
          <w:color w:val="000000"/>
          <w:w w:val="103"/>
          <w:sz w:val="22"/>
          <w:szCs w:val="24"/>
        </w:rPr>
        <w:t> </w:t>
      </w:r>
      <w:r w:rsidRPr="00A978CE">
        <w:rPr>
          <w:rFonts w:asciiTheme="minorHAnsi" w:eastAsia="Arial" w:hAnsiTheme="minorHAnsi" w:cs="Arial"/>
          <w:color w:val="000000"/>
          <w:sz w:val="22"/>
          <w:szCs w:val="24"/>
        </w:rPr>
        <w:t> </w:t>
      </w:r>
    </w:p>
    <w:p w14:paraId="0CFD8320" w14:textId="77777777" w:rsidR="002B5341" w:rsidRPr="00A978CE" w:rsidRDefault="002B5341" w:rsidP="00A22C63">
      <w:pPr>
        <w:pStyle w:val="NoSpacing"/>
        <w:ind w:right="414"/>
        <w:rPr>
          <w:sz w:val="18"/>
        </w:rPr>
      </w:pPr>
    </w:p>
    <w:p w14:paraId="5D2BB31E" w14:textId="2DD272A8" w:rsidR="002B5341" w:rsidRPr="00DB3738" w:rsidRDefault="002B5341" w:rsidP="00A22C63">
      <w:pPr>
        <w:pStyle w:val="ListParagraph"/>
        <w:numPr>
          <w:ilvl w:val="0"/>
          <w:numId w:val="2"/>
        </w:numPr>
        <w:tabs>
          <w:tab w:val="left" w:pos="45"/>
        </w:tabs>
        <w:spacing w:before="193" w:after="27" w:line="283" w:lineRule="exact"/>
        <w:ind w:right="414"/>
        <w:rPr>
          <w:rFonts w:asciiTheme="minorHAnsi" w:hAnsiTheme="minorHAnsi"/>
          <w:sz w:val="22"/>
          <w:szCs w:val="24"/>
        </w:rPr>
      </w:pPr>
      <w:r w:rsidRPr="00A978CE">
        <w:rPr>
          <w:rFonts w:asciiTheme="minorHAnsi" w:eastAsia="Arial" w:hAnsiTheme="minorHAnsi" w:cs="Arial"/>
          <w:color w:val="000000"/>
          <w:sz w:val="22"/>
          <w:szCs w:val="24"/>
        </w:rPr>
        <w:t>Each instance of complaint must be reported/directed to the relevant line manager</w:t>
      </w:r>
      <w:r w:rsidR="00D76A5D">
        <w:rPr>
          <w:rFonts w:asciiTheme="minorHAnsi" w:eastAsia="Arial" w:hAnsiTheme="minorHAnsi" w:cs="Arial"/>
          <w:color w:val="000000"/>
          <w:sz w:val="22"/>
          <w:szCs w:val="24"/>
        </w:rPr>
        <w:t xml:space="preserve"> </w:t>
      </w:r>
      <w:r w:rsidR="006E692B">
        <w:rPr>
          <w:rFonts w:asciiTheme="minorHAnsi" w:eastAsia="Arial" w:hAnsiTheme="minorHAnsi" w:cs="Arial"/>
          <w:color w:val="000000"/>
          <w:sz w:val="22"/>
          <w:szCs w:val="24"/>
        </w:rPr>
        <w:t>or</w:t>
      </w:r>
      <w:r w:rsidR="00D76A5D">
        <w:rPr>
          <w:rFonts w:asciiTheme="minorHAnsi" w:eastAsia="Arial" w:hAnsiTheme="minorHAnsi" w:cs="Arial"/>
          <w:color w:val="000000"/>
          <w:sz w:val="22"/>
          <w:szCs w:val="24"/>
        </w:rPr>
        <w:t xml:space="preserve"> </w:t>
      </w:r>
      <w:r w:rsidR="006E692B">
        <w:rPr>
          <w:rFonts w:asciiTheme="minorHAnsi" w:eastAsia="Arial" w:hAnsiTheme="minorHAnsi" w:cs="Arial"/>
          <w:color w:val="000000"/>
          <w:sz w:val="22"/>
          <w:szCs w:val="24"/>
        </w:rPr>
        <w:t>course tutor</w:t>
      </w:r>
      <w:r w:rsidRPr="00A978CE">
        <w:rPr>
          <w:rFonts w:asciiTheme="minorHAnsi" w:eastAsia="Arial" w:hAnsiTheme="minorHAnsi" w:cs="Arial"/>
          <w:color w:val="000000"/>
          <w:sz w:val="22"/>
          <w:szCs w:val="24"/>
        </w:rPr>
        <w:t>. Upon </w:t>
      </w:r>
      <w:r w:rsidRPr="00A978CE">
        <w:rPr>
          <w:rFonts w:asciiTheme="minorHAnsi" w:eastAsia="Arial" w:hAnsiTheme="minorHAnsi" w:cs="Arial"/>
          <w:color w:val="000000"/>
          <w:w w:val="101"/>
          <w:sz w:val="22"/>
          <w:szCs w:val="24"/>
        </w:rPr>
        <w:t>receipt of the complaint the individual will complete the appropriate sections of a</w:t>
      </w:r>
      <w:r w:rsidR="00F54C61">
        <w:rPr>
          <w:rFonts w:asciiTheme="minorHAnsi" w:eastAsia="Arial" w:hAnsiTheme="minorHAnsi" w:cs="Arial"/>
          <w:color w:val="000000"/>
          <w:w w:val="101"/>
          <w:sz w:val="22"/>
          <w:szCs w:val="24"/>
        </w:rPr>
        <w:t xml:space="preserve"> Complaints Record Form for appropriate action.</w:t>
      </w:r>
      <w:r w:rsidRPr="00A978CE">
        <w:rPr>
          <w:rFonts w:asciiTheme="minorHAnsi" w:eastAsia="Arial" w:hAnsiTheme="minorHAnsi" w:cs="Arial"/>
          <w:color w:val="000000"/>
          <w:sz w:val="22"/>
          <w:szCs w:val="24"/>
        </w:rPr>
        <w:t> </w:t>
      </w:r>
    </w:p>
    <w:p w14:paraId="62F357D5" w14:textId="2C7D707B" w:rsidR="002B5341" w:rsidRPr="00A978CE" w:rsidRDefault="002B5341" w:rsidP="00A22C63">
      <w:pPr>
        <w:tabs>
          <w:tab w:val="left" w:pos="45"/>
        </w:tabs>
        <w:spacing w:line="267" w:lineRule="exact"/>
        <w:ind w:left="360" w:right="414"/>
        <w:rPr>
          <w:rFonts w:asciiTheme="minorHAnsi" w:hAnsiTheme="minorHAnsi"/>
          <w:sz w:val="22"/>
          <w:szCs w:val="24"/>
        </w:rPr>
      </w:pPr>
    </w:p>
    <w:p w14:paraId="6350D9F3" w14:textId="52810683" w:rsidR="002B5341" w:rsidRPr="00A978CE" w:rsidRDefault="002B5341" w:rsidP="00A22C63">
      <w:pPr>
        <w:pStyle w:val="ListParagraph"/>
        <w:numPr>
          <w:ilvl w:val="0"/>
          <w:numId w:val="2"/>
        </w:numPr>
        <w:tabs>
          <w:tab w:val="left" w:pos="45"/>
        </w:tabs>
        <w:spacing w:line="267" w:lineRule="exact"/>
        <w:ind w:right="414"/>
        <w:rPr>
          <w:rFonts w:asciiTheme="minorHAnsi" w:hAnsiTheme="minorHAnsi"/>
          <w:sz w:val="22"/>
          <w:szCs w:val="24"/>
        </w:rPr>
      </w:pPr>
      <w:r w:rsidRPr="00A978CE">
        <w:rPr>
          <w:rFonts w:asciiTheme="minorHAnsi" w:hAnsiTheme="minorHAnsi"/>
          <w:sz w:val="22"/>
          <w:szCs w:val="24"/>
        </w:rPr>
        <w:t>Every effort will be made to resolve the complaint and to provide a full response to the complainant within 7 working days.</w:t>
      </w:r>
      <w:r w:rsidR="00FB70BC">
        <w:rPr>
          <w:rFonts w:asciiTheme="minorHAnsi" w:hAnsiTheme="minorHAnsi"/>
          <w:sz w:val="22"/>
          <w:szCs w:val="24"/>
        </w:rPr>
        <w:t xml:space="preserve"> Where it is not possible to resolve the complaint in 7 days communication will be provided to state the reasons why and to give a timescale.</w:t>
      </w:r>
    </w:p>
    <w:p w14:paraId="02225C2C" w14:textId="77777777" w:rsidR="002B5341" w:rsidRPr="00A978CE" w:rsidRDefault="002B5341" w:rsidP="00A22C63">
      <w:pPr>
        <w:pStyle w:val="ListParagraph"/>
        <w:tabs>
          <w:tab w:val="left" w:pos="45"/>
        </w:tabs>
        <w:spacing w:line="267" w:lineRule="exact"/>
        <w:ind w:right="414"/>
        <w:rPr>
          <w:rFonts w:asciiTheme="minorHAnsi" w:hAnsiTheme="minorHAnsi"/>
          <w:sz w:val="22"/>
          <w:szCs w:val="24"/>
        </w:rPr>
      </w:pPr>
    </w:p>
    <w:p w14:paraId="67276E1F" w14:textId="1D135CF0" w:rsidR="002B5341" w:rsidRPr="00A978CE" w:rsidRDefault="002B5341" w:rsidP="00A22C63">
      <w:pPr>
        <w:pStyle w:val="ListParagraph"/>
        <w:numPr>
          <w:ilvl w:val="0"/>
          <w:numId w:val="2"/>
        </w:numPr>
        <w:tabs>
          <w:tab w:val="left" w:pos="45"/>
        </w:tabs>
        <w:spacing w:line="267" w:lineRule="exact"/>
        <w:ind w:right="414"/>
        <w:rPr>
          <w:rFonts w:asciiTheme="minorHAnsi" w:hAnsiTheme="minorHAnsi"/>
          <w:sz w:val="22"/>
          <w:szCs w:val="24"/>
        </w:rPr>
      </w:pPr>
      <w:r w:rsidRPr="00A978CE">
        <w:rPr>
          <w:rFonts w:asciiTheme="minorHAnsi" w:hAnsiTheme="minorHAnsi"/>
          <w:sz w:val="22"/>
          <w:szCs w:val="24"/>
        </w:rPr>
        <w:t>Once the complai</w:t>
      </w:r>
      <w:r w:rsidR="003C0B25">
        <w:rPr>
          <w:rFonts w:asciiTheme="minorHAnsi" w:hAnsiTheme="minorHAnsi"/>
          <w:sz w:val="22"/>
          <w:szCs w:val="24"/>
        </w:rPr>
        <w:t>n</w:t>
      </w:r>
      <w:r w:rsidRPr="00A978CE">
        <w:rPr>
          <w:rFonts w:asciiTheme="minorHAnsi" w:hAnsiTheme="minorHAnsi"/>
          <w:sz w:val="22"/>
          <w:szCs w:val="24"/>
        </w:rPr>
        <w:t>t has been resolved the employee will complete the relevant sections of the Complaints Record Form, which will then be signed off by the line manager.</w:t>
      </w:r>
    </w:p>
    <w:p w14:paraId="47BBE6DC" w14:textId="77777777" w:rsidR="002B5341" w:rsidRPr="00A978CE" w:rsidRDefault="002B5341" w:rsidP="00A22C63">
      <w:pPr>
        <w:pStyle w:val="ListParagraph"/>
        <w:ind w:right="414"/>
        <w:rPr>
          <w:rFonts w:asciiTheme="minorHAnsi" w:hAnsiTheme="minorHAnsi"/>
          <w:sz w:val="22"/>
          <w:szCs w:val="24"/>
        </w:rPr>
      </w:pPr>
    </w:p>
    <w:p w14:paraId="67F1F11D" w14:textId="67B493FF" w:rsidR="002B5341" w:rsidRPr="00A978CE" w:rsidRDefault="002B5341" w:rsidP="00A22C63">
      <w:pPr>
        <w:pStyle w:val="ListParagraph"/>
        <w:numPr>
          <w:ilvl w:val="0"/>
          <w:numId w:val="2"/>
        </w:numPr>
        <w:tabs>
          <w:tab w:val="left" w:pos="45"/>
        </w:tabs>
        <w:spacing w:line="267" w:lineRule="exact"/>
        <w:ind w:right="414"/>
        <w:rPr>
          <w:rFonts w:asciiTheme="minorHAnsi" w:hAnsiTheme="minorHAnsi"/>
          <w:sz w:val="22"/>
          <w:szCs w:val="24"/>
        </w:rPr>
      </w:pPr>
      <w:r w:rsidRPr="00A978CE">
        <w:rPr>
          <w:rFonts w:asciiTheme="minorHAnsi" w:hAnsiTheme="minorHAnsi"/>
          <w:sz w:val="22"/>
          <w:szCs w:val="24"/>
        </w:rPr>
        <w:t>The Director (Brett Garrick) will be responsible for maintaining all records relating to a complaint, using an appropriate Complaints Record Form as the basis for monitoring the progress made in resolving the complaint. Records will include all written complaints received, and copies of all statements from relevant parties.</w:t>
      </w:r>
    </w:p>
    <w:p w14:paraId="7E962FBE" w14:textId="77777777" w:rsidR="002B5341" w:rsidRPr="00A978CE" w:rsidRDefault="002B5341" w:rsidP="00A22C63">
      <w:pPr>
        <w:pStyle w:val="ListParagraph"/>
        <w:ind w:right="414"/>
        <w:rPr>
          <w:rFonts w:asciiTheme="minorHAnsi" w:hAnsiTheme="minorHAnsi"/>
          <w:sz w:val="22"/>
          <w:szCs w:val="24"/>
        </w:rPr>
      </w:pPr>
    </w:p>
    <w:p w14:paraId="159E8D0F" w14:textId="1EE4E7B1" w:rsidR="002B5341" w:rsidRPr="00A978CE" w:rsidRDefault="002B5341" w:rsidP="00A22C63">
      <w:pPr>
        <w:pStyle w:val="ListParagraph"/>
        <w:numPr>
          <w:ilvl w:val="0"/>
          <w:numId w:val="2"/>
        </w:numPr>
        <w:tabs>
          <w:tab w:val="left" w:pos="45"/>
        </w:tabs>
        <w:spacing w:line="267" w:lineRule="exact"/>
        <w:ind w:right="414"/>
        <w:rPr>
          <w:rFonts w:asciiTheme="minorHAnsi" w:hAnsiTheme="minorHAnsi"/>
          <w:sz w:val="22"/>
          <w:szCs w:val="24"/>
        </w:rPr>
      </w:pPr>
      <w:r w:rsidRPr="00A978CE">
        <w:rPr>
          <w:rFonts w:asciiTheme="minorHAnsi" w:hAnsiTheme="minorHAnsi"/>
          <w:sz w:val="22"/>
          <w:szCs w:val="24"/>
        </w:rPr>
        <w:t>Completed Complaints Record forms will be reviewed on a regular basis for apparent adverse trends in service quality as part of the Management Review of the Quality System and to monitor equality and diversity.</w:t>
      </w:r>
    </w:p>
    <w:p w14:paraId="2C0D2BF4" w14:textId="77777777" w:rsidR="002B5341" w:rsidRPr="00A978CE" w:rsidRDefault="002B5341" w:rsidP="00A22C63">
      <w:pPr>
        <w:spacing w:before="156" w:line="271" w:lineRule="exact"/>
        <w:ind w:right="414"/>
        <w:rPr>
          <w:rFonts w:asciiTheme="minorHAnsi" w:hAnsiTheme="minorHAnsi"/>
          <w:sz w:val="22"/>
        </w:rPr>
      </w:pPr>
    </w:p>
    <w:p w14:paraId="6140B5BA" w14:textId="087CA5DA" w:rsidR="000F55A0" w:rsidRPr="00A978CE" w:rsidRDefault="000F55A0" w:rsidP="00A22C63">
      <w:pPr>
        <w:pStyle w:val="NoSpacing"/>
        <w:ind w:right="414"/>
        <w:rPr>
          <w:rFonts w:asciiTheme="minorHAnsi" w:hAnsiTheme="minorHAnsi"/>
          <w:b/>
          <w:sz w:val="22"/>
        </w:rPr>
      </w:pPr>
      <w:r w:rsidRPr="00A978CE">
        <w:rPr>
          <w:rFonts w:asciiTheme="minorHAnsi" w:hAnsiTheme="minorHAnsi"/>
          <w:b/>
          <w:sz w:val="22"/>
        </w:rPr>
        <w:t>Procedure:</w:t>
      </w:r>
    </w:p>
    <w:p w14:paraId="576C3E8C" w14:textId="36C1062E" w:rsidR="000F55A0" w:rsidRPr="00A978CE" w:rsidRDefault="000F55A0" w:rsidP="00A22C63">
      <w:pPr>
        <w:pStyle w:val="NoSpacing"/>
        <w:numPr>
          <w:ilvl w:val="0"/>
          <w:numId w:val="4"/>
        </w:numPr>
        <w:ind w:right="414"/>
        <w:rPr>
          <w:rFonts w:asciiTheme="minorHAnsi" w:hAnsiTheme="minorHAnsi"/>
          <w:sz w:val="22"/>
        </w:rPr>
      </w:pPr>
      <w:r w:rsidRPr="00A978CE">
        <w:rPr>
          <w:rFonts w:asciiTheme="minorHAnsi" w:hAnsiTheme="minorHAnsi"/>
          <w:b/>
          <w:sz w:val="22"/>
        </w:rPr>
        <w:t>Complaint received</w:t>
      </w:r>
    </w:p>
    <w:p w14:paraId="506D7282" w14:textId="4C69415A" w:rsidR="000F55A0" w:rsidRPr="00A978CE" w:rsidRDefault="000F55A0" w:rsidP="00A22C63">
      <w:pPr>
        <w:pStyle w:val="NoSpacing"/>
        <w:numPr>
          <w:ilvl w:val="1"/>
          <w:numId w:val="4"/>
        </w:numPr>
        <w:ind w:right="414"/>
        <w:rPr>
          <w:rFonts w:asciiTheme="minorHAnsi" w:hAnsiTheme="minorHAnsi"/>
          <w:sz w:val="22"/>
        </w:rPr>
      </w:pPr>
      <w:r w:rsidRPr="00A978CE">
        <w:rPr>
          <w:rFonts w:asciiTheme="minorHAnsi" w:hAnsiTheme="minorHAnsi"/>
          <w:sz w:val="22"/>
        </w:rPr>
        <w:t>All complaints will be treat on an individual basis and depending on how a complaint is received will dictate the appropriate course of action.</w:t>
      </w:r>
    </w:p>
    <w:p w14:paraId="7CFD03B7" w14:textId="77777777" w:rsidR="000F55A0" w:rsidRPr="00A978CE" w:rsidRDefault="000F55A0" w:rsidP="00A22C63">
      <w:pPr>
        <w:pStyle w:val="NoSpacing"/>
        <w:ind w:left="1080" w:right="414"/>
        <w:rPr>
          <w:rFonts w:asciiTheme="minorHAnsi" w:hAnsiTheme="minorHAnsi"/>
          <w:sz w:val="22"/>
        </w:rPr>
      </w:pPr>
    </w:p>
    <w:p w14:paraId="755EEF75" w14:textId="63C10A7C" w:rsidR="000F55A0" w:rsidRPr="00A978CE" w:rsidRDefault="000F55A0" w:rsidP="00A22C63">
      <w:pPr>
        <w:pStyle w:val="NoSpacing"/>
        <w:numPr>
          <w:ilvl w:val="0"/>
          <w:numId w:val="4"/>
        </w:numPr>
        <w:ind w:right="414"/>
        <w:rPr>
          <w:rFonts w:asciiTheme="minorHAnsi" w:hAnsiTheme="minorHAnsi"/>
          <w:sz w:val="22"/>
        </w:rPr>
      </w:pPr>
      <w:r w:rsidRPr="00A978CE">
        <w:rPr>
          <w:rFonts w:asciiTheme="minorHAnsi" w:hAnsiTheme="minorHAnsi"/>
          <w:b/>
          <w:sz w:val="22"/>
        </w:rPr>
        <w:t>Telephone complaint</w:t>
      </w:r>
    </w:p>
    <w:p w14:paraId="0654C7CE" w14:textId="2126C658" w:rsidR="000F55A0" w:rsidRPr="00A978CE" w:rsidRDefault="000F55A0" w:rsidP="00A22C63">
      <w:pPr>
        <w:pStyle w:val="NoSpacing"/>
        <w:numPr>
          <w:ilvl w:val="1"/>
          <w:numId w:val="4"/>
        </w:numPr>
        <w:ind w:right="414"/>
        <w:rPr>
          <w:rFonts w:asciiTheme="minorHAnsi" w:hAnsiTheme="minorHAnsi"/>
          <w:sz w:val="22"/>
        </w:rPr>
      </w:pPr>
      <w:r w:rsidRPr="00A978CE">
        <w:rPr>
          <w:rFonts w:asciiTheme="minorHAnsi" w:hAnsiTheme="minorHAnsi"/>
          <w:sz w:val="22"/>
        </w:rPr>
        <w:t>Upon receipt of a telephone complaint the person dealing with the call should in the first instance pass the complaint on to the Director (Brett Garrick) and in the even</w:t>
      </w:r>
      <w:r w:rsidR="00F605EC" w:rsidRPr="00A978CE">
        <w:rPr>
          <w:rFonts w:asciiTheme="minorHAnsi" w:hAnsiTheme="minorHAnsi"/>
          <w:sz w:val="22"/>
        </w:rPr>
        <w:t>t</w:t>
      </w:r>
      <w:r w:rsidRPr="00A978CE">
        <w:rPr>
          <w:rFonts w:asciiTheme="minorHAnsi" w:hAnsiTheme="minorHAnsi"/>
          <w:sz w:val="22"/>
        </w:rPr>
        <w:t xml:space="preserve"> of them being absent the call should be passed on to the most appropriate person. If neither is available, then the person taking the call should take details of the complaint and complete the Complaint Record Form.</w:t>
      </w:r>
    </w:p>
    <w:p w14:paraId="098DD7F1" w14:textId="11105192" w:rsidR="00D76A5D" w:rsidRDefault="00D76A5D" w:rsidP="00A22C63">
      <w:pPr>
        <w:ind w:right="414"/>
        <w:rPr>
          <w:rFonts w:asciiTheme="minorHAnsi" w:hAnsiTheme="minorHAnsi"/>
          <w:sz w:val="22"/>
        </w:rPr>
      </w:pPr>
      <w:r>
        <w:rPr>
          <w:rFonts w:asciiTheme="minorHAnsi" w:hAnsiTheme="minorHAnsi"/>
          <w:sz w:val="22"/>
        </w:rPr>
        <w:br w:type="page"/>
      </w:r>
    </w:p>
    <w:p w14:paraId="3A161AEB" w14:textId="77777777" w:rsidR="00A710D1" w:rsidRDefault="00A710D1" w:rsidP="00A22C63">
      <w:pPr>
        <w:ind w:right="414"/>
        <w:rPr>
          <w:rFonts w:asciiTheme="minorHAnsi" w:hAnsiTheme="minorHAnsi"/>
          <w:sz w:val="22"/>
        </w:rPr>
      </w:pPr>
    </w:p>
    <w:p w14:paraId="0DFA65B0" w14:textId="5A1BDB91" w:rsidR="00F605EC" w:rsidRDefault="00F605EC" w:rsidP="00A22C63">
      <w:pPr>
        <w:pStyle w:val="NoSpacing"/>
        <w:ind w:left="1080" w:right="414"/>
        <w:rPr>
          <w:rFonts w:asciiTheme="minorHAnsi" w:hAnsiTheme="minorHAnsi"/>
          <w:sz w:val="22"/>
        </w:rPr>
      </w:pPr>
    </w:p>
    <w:p w14:paraId="79C32037" w14:textId="4DB7D651" w:rsidR="00D76A5D" w:rsidRDefault="00D76A5D" w:rsidP="00A22C63">
      <w:pPr>
        <w:pStyle w:val="NoSpacing"/>
        <w:ind w:left="1080" w:right="414"/>
        <w:rPr>
          <w:rFonts w:asciiTheme="minorHAnsi" w:hAnsiTheme="minorHAnsi"/>
          <w:sz w:val="22"/>
        </w:rPr>
      </w:pPr>
    </w:p>
    <w:p w14:paraId="20A5B07A" w14:textId="77777777" w:rsidR="00D76A5D" w:rsidRPr="00A978CE" w:rsidRDefault="00D76A5D" w:rsidP="00A22C63">
      <w:pPr>
        <w:pStyle w:val="NoSpacing"/>
        <w:ind w:left="1080" w:right="414"/>
        <w:rPr>
          <w:rFonts w:asciiTheme="minorHAnsi" w:hAnsiTheme="minorHAnsi"/>
          <w:sz w:val="22"/>
        </w:rPr>
      </w:pPr>
    </w:p>
    <w:p w14:paraId="370E5876" w14:textId="77777777" w:rsidR="00F605EC" w:rsidRPr="00A978CE" w:rsidRDefault="000F55A0" w:rsidP="00A22C63">
      <w:pPr>
        <w:pStyle w:val="NoSpacing"/>
        <w:numPr>
          <w:ilvl w:val="1"/>
          <w:numId w:val="4"/>
        </w:numPr>
        <w:ind w:right="414"/>
        <w:rPr>
          <w:rFonts w:asciiTheme="minorHAnsi" w:hAnsiTheme="minorHAnsi"/>
          <w:sz w:val="22"/>
        </w:rPr>
      </w:pPr>
      <w:r w:rsidRPr="00A978CE">
        <w:rPr>
          <w:rFonts w:asciiTheme="minorHAnsi" w:hAnsiTheme="minorHAnsi"/>
          <w:sz w:val="22"/>
        </w:rPr>
        <w:t>The complaint will be logged into the Complaints register by the line manager and a copy of the complaint form will be forwarded to the appropriate perso</w:t>
      </w:r>
      <w:r w:rsidR="00F605EC" w:rsidRPr="00A978CE">
        <w:rPr>
          <w:rFonts w:asciiTheme="minorHAnsi" w:hAnsiTheme="minorHAnsi"/>
          <w:sz w:val="22"/>
        </w:rPr>
        <w:t>n.</w:t>
      </w:r>
    </w:p>
    <w:p w14:paraId="3C646F40" w14:textId="77777777" w:rsidR="00F605EC" w:rsidRPr="00A978CE" w:rsidRDefault="00F605EC" w:rsidP="00A22C63">
      <w:pPr>
        <w:pStyle w:val="ListParagraph"/>
        <w:ind w:right="414"/>
        <w:rPr>
          <w:rFonts w:asciiTheme="minorHAnsi" w:hAnsiTheme="minorHAnsi"/>
          <w:sz w:val="22"/>
        </w:rPr>
      </w:pPr>
    </w:p>
    <w:p w14:paraId="3AE9D184" w14:textId="00C79F0A" w:rsidR="00F605EC" w:rsidRPr="00A978CE" w:rsidRDefault="00F605EC" w:rsidP="00A22C63">
      <w:pPr>
        <w:pStyle w:val="NoSpacing"/>
        <w:numPr>
          <w:ilvl w:val="1"/>
          <w:numId w:val="4"/>
        </w:numPr>
        <w:ind w:right="414"/>
        <w:rPr>
          <w:rFonts w:asciiTheme="minorHAnsi" w:hAnsiTheme="minorHAnsi"/>
          <w:sz w:val="22"/>
        </w:rPr>
      </w:pPr>
      <w:r w:rsidRPr="00A978CE">
        <w:rPr>
          <w:rFonts w:asciiTheme="minorHAnsi" w:hAnsiTheme="minorHAnsi"/>
          <w:sz w:val="22"/>
        </w:rPr>
        <w:t>Once the complaint has been resolved the complaint form will be completed accordingly and a final letter / email sent to the complainant with the outcome.</w:t>
      </w:r>
    </w:p>
    <w:p w14:paraId="27271627" w14:textId="3AE3C381" w:rsidR="00F605EC" w:rsidRDefault="00F605EC" w:rsidP="00A22C63">
      <w:pPr>
        <w:pStyle w:val="ListParagraph"/>
        <w:ind w:right="414"/>
        <w:rPr>
          <w:rFonts w:asciiTheme="minorHAnsi" w:hAnsiTheme="minorHAnsi"/>
          <w:sz w:val="22"/>
        </w:rPr>
      </w:pPr>
    </w:p>
    <w:p w14:paraId="4E3516AB" w14:textId="77777777" w:rsidR="00FB70BC" w:rsidRPr="00A978CE" w:rsidRDefault="00FB70BC" w:rsidP="00A22C63">
      <w:pPr>
        <w:pStyle w:val="NoSpacing"/>
        <w:ind w:right="414"/>
        <w:rPr>
          <w:rFonts w:asciiTheme="minorHAnsi" w:hAnsiTheme="minorHAnsi"/>
          <w:sz w:val="22"/>
        </w:rPr>
      </w:pPr>
    </w:p>
    <w:p w14:paraId="6A3DF83F" w14:textId="3B840029" w:rsidR="00F605EC" w:rsidRPr="00A978CE" w:rsidRDefault="00F605EC" w:rsidP="00A22C63">
      <w:pPr>
        <w:pStyle w:val="NoSpacing"/>
        <w:numPr>
          <w:ilvl w:val="0"/>
          <w:numId w:val="4"/>
        </w:numPr>
        <w:ind w:right="414"/>
        <w:rPr>
          <w:rFonts w:asciiTheme="minorHAnsi" w:hAnsiTheme="minorHAnsi"/>
          <w:sz w:val="22"/>
        </w:rPr>
      </w:pPr>
      <w:r w:rsidRPr="00A978CE">
        <w:rPr>
          <w:rFonts w:asciiTheme="minorHAnsi" w:hAnsiTheme="minorHAnsi"/>
          <w:b/>
          <w:sz w:val="22"/>
        </w:rPr>
        <w:t>Written complaint</w:t>
      </w:r>
    </w:p>
    <w:p w14:paraId="2BD701F2" w14:textId="22F43118" w:rsidR="00FD4CD8" w:rsidRPr="00A978CE" w:rsidRDefault="00F605EC" w:rsidP="00A22C63">
      <w:pPr>
        <w:pStyle w:val="NoSpacing"/>
        <w:numPr>
          <w:ilvl w:val="1"/>
          <w:numId w:val="4"/>
        </w:numPr>
        <w:ind w:right="414"/>
        <w:rPr>
          <w:rFonts w:asciiTheme="minorHAnsi" w:hAnsiTheme="minorHAnsi"/>
          <w:sz w:val="22"/>
        </w:rPr>
      </w:pPr>
      <w:r w:rsidRPr="00A978CE">
        <w:rPr>
          <w:rFonts w:asciiTheme="minorHAnsi" w:hAnsiTheme="minorHAnsi"/>
          <w:sz w:val="22"/>
        </w:rPr>
        <w:t xml:space="preserve">Upon receipt of a written complaint, either postal or via email, the complaint will be forwarded to the Director (Brett Garrick) who will contact the complainant by phone and complete the Complaints form. In the event of the Director not being available and it is known they will not be so within the next 24 hours, the most appropriate person should then make the call and complete the Complaints form. If neither is </w:t>
      </w:r>
      <w:r w:rsidR="00FB70BC" w:rsidRPr="00A978CE">
        <w:rPr>
          <w:rFonts w:asciiTheme="minorHAnsi" w:hAnsiTheme="minorHAnsi"/>
          <w:sz w:val="22"/>
        </w:rPr>
        <w:t>available,</w:t>
      </w:r>
      <w:r w:rsidRPr="00A978CE">
        <w:rPr>
          <w:rFonts w:asciiTheme="minorHAnsi" w:hAnsiTheme="minorHAnsi"/>
          <w:sz w:val="22"/>
        </w:rPr>
        <w:t xml:space="preserve"> the person who picked up the email should </w:t>
      </w:r>
      <w:r w:rsidR="00FD4CD8" w:rsidRPr="00A978CE">
        <w:rPr>
          <w:rFonts w:asciiTheme="minorHAnsi" w:hAnsiTheme="minorHAnsi"/>
          <w:sz w:val="22"/>
        </w:rPr>
        <w:t>take the action to call the complainant and complete the Complaints form.</w:t>
      </w:r>
    </w:p>
    <w:p w14:paraId="6A16E6D3" w14:textId="77777777" w:rsidR="00FD4CD8" w:rsidRPr="00A978CE" w:rsidRDefault="00FD4CD8" w:rsidP="00A22C63">
      <w:pPr>
        <w:pStyle w:val="NoSpacing"/>
        <w:ind w:left="1080" w:right="414"/>
        <w:rPr>
          <w:rFonts w:asciiTheme="minorHAnsi" w:hAnsiTheme="minorHAnsi"/>
          <w:sz w:val="22"/>
        </w:rPr>
      </w:pPr>
    </w:p>
    <w:p w14:paraId="672041B3" w14:textId="0BA2187A" w:rsidR="00FD4CD8" w:rsidRPr="00A978CE" w:rsidRDefault="00FD4CD8" w:rsidP="00A22C63">
      <w:pPr>
        <w:pStyle w:val="NoSpacing"/>
        <w:numPr>
          <w:ilvl w:val="0"/>
          <w:numId w:val="4"/>
        </w:numPr>
        <w:ind w:right="414"/>
        <w:rPr>
          <w:rFonts w:asciiTheme="minorHAnsi" w:hAnsiTheme="minorHAnsi"/>
          <w:b/>
          <w:sz w:val="22"/>
        </w:rPr>
      </w:pPr>
      <w:r w:rsidRPr="00A978CE">
        <w:rPr>
          <w:rFonts w:asciiTheme="minorHAnsi" w:hAnsiTheme="minorHAnsi"/>
          <w:b/>
          <w:sz w:val="22"/>
        </w:rPr>
        <w:t>Review</w:t>
      </w:r>
    </w:p>
    <w:p w14:paraId="6491C268" w14:textId="097862A2" w:rsidR="00FD4CD8" w:rsidRPr="00A978CE" w:rsidRDefault="00FD4CD8" w:rsidP="00A22C63">
      <w:pPr>
        <w:pStyle w:val="NoSpacing"/>
        <w:numPr>
          <w:ilvl w:val="1"/>
          <w:numId w:val="4"/>
        </w:numPr>
        <w:ind w:right="414"/>
        <w:rPr>
          <w:rFonts w:asciiTheme="minorHAnsi" w:hAnsiTheme="minorHAnsi"/>
          <w:sz w:val="22"/>
        </w:rPr>
      </w:pPr>
      <w:r w:rsidRPr="00A978CE">
        <w:rPr>
          <w:rFonts w:asciiTheme="minorHAnsi" w:hAnsiTheme="minorHAnsi"/>
          <w:sz w:val="22"/>
        </w:rPr>
        <w:t>Complaints will be reviewed on a yearly basis by the Director (Brett Garrick) and an analysis of complaints will be compiled.</w:t>
      </w:r>
    </w:p>
    <w:p w14:paraId="6A6C893C" w14:textId="77777777" w:rsidR="00FD4CD8" w:rsidRPr="00A978CE" w:rsidRDefault="00FD4CD8" w:rsidP="00A22C63">
      <w:pPr>
        <w:pStyle w:val="NoSpacing"/>
        <w:ind w:left="1080" w:right="414"/>
        <w:rPr>
          <w:rFonts w:asciiTheme="minorHAnsi" w:hAnsiTheme="minorHAnsi"/>
          <w:sz w:val="22"/>
        </w:rPr>
      </w:pPr>
    </w:p>
    <w:p w14:paraId="72B128A1" w14:textId="1FEAB89A" w:rsidR="00A978CE" w:rsidRDefault="00FD4CD8" w:rsidP="00A22C63">
      <w:pPr>
        <w:pStyle w:val="NoSpacing"/>
        <w:numPr>
          <w:ilvl w:val="1"/>
          <w:numId w:val="4"/>
        </w:numPr>
        <w:ind w:right="414"/>
        <w:rPr>
          <w:rFonts w:asciiTheme="minorHAnsi" w:hAnsiTheme="minorHAnsi"/>
          <w:sz w:val="22"/>
        </w:rPr>
      </w:pPr>
      <w:r w:rsidRPr="00A978CE">
        <w:rPr>
          <w:rFonts w:asciiTheme="minorHAnsi" w:hAnsiTheme="minorHAnsi"/>
          <w:sz w:val="22"/>
        </w:rPr>
        <w:t xml:space="preserve">The Director (Brett Garrick) will liaise with staff to discuss continuous improvements and identify trends. Any actions to be put into place to ensure business practices are having a positive impact on complaints. </w:t>
      </w:r>
    </w:p>
    <w:p w14:paraId="18A4782D" w14:textId="77777777" w:rsidR="00A978CE" w:rsidRDefault="00A978CE" w:rsidP="00A22C63">
      <w:pPr>
        <w:pStyle w:val="NoSpacing"/>
        <w:ind w:left="1080" w:right="414"/>
        <w:rPr>
          <w:rFonts w:asciiTheme="minorHAnsi" w:hAnsiTheme="minorHAnsi"/>
          <w:sz w:val="22"/>
        </w:rPr>
      </w:pPr>
    </w:p>
    <w:p w14:paraId="2AE76BF0" w14:textId="1DC8A069" w:rsidR="00A978CE" w:rsidRPr="00A978CE" w:rsidRDefault="00A978CE" w:rsidP="00A22C63">
      <w:pPr>
        <w:pStyle w:val="NoSpacing"/>
        <w:numPr>
          <w:ilvl w:val="0"/>
          <w:numId w:val="4"/>
        </w:numPr>
        <w:ind w:right="414"/>
        <w:rPr>
          <w:rFonts w:asciiTheme="minorHAnsi" w:hAnsiTheme="minorHAnsi"/>
          <w:sz w:val="22"/>
        </w:rPr>
      </w:pPr>
      <w:r>
        <w:rPr>
          <w:rFonts w:asciiTheme="minorHAnsi" w:hAnsiTheme="minorHAnsi"/>
          <w:b/>
          <w:sz w:val="22"/>
        </w:rPr>
        <w:t>Complaints Form</w:t>
      </w:r>
    </w:p>
    <w:p w14:paraId="3553C875" w14:textId="524BE2CD" w:rsidR="00F605EC" w:rsidRPr="00A978CE" w:rsidRDefault="00A978CE" w:rsidP="00A22C63">
      <w:pPr>
        <w:pStyle w:val="NoSpacing"/>
        <w:ind w:left="720" w:right="414"/>
        <w:rPr>
          <w:rFonts w:asciiTheme="minorHAnsi" w:hAnsiTheme="minorHAnsi"/>
          <w:sz w:val="22"/>
        </w:rPr>
      </w:pPr>
      <w:r>
        <w:rPr>
          <w:rFonts w:asciiTheme="minorHAnsi" w:hAnsiTheme="minorHAnsi"/>
          <w:sz w:val="22"/>
        </w:rPr>
        <w:t>The complaints form can be found below.</w:t>
      </w:r>
    </w:p>
    <w:p w14:paraId="1C5DE3F9" w14:textId="77777777" w:rsidR="00F605EC" w:rsidRDefault="00F605EC" w:rsidP="00A22C63">
      <w:pPr>
        <w:pStyle w:val="NoSpacing"/>
        <w:ind w:right="414"/>
        <w:rPr>
          <w:rFonts w:asciiTheme="minorHAnsi" w:hAnsiTheme="minorHAnsi"/>
          <w:sz w:val="24"/>
        </w:rPr>
      </w:pPr>
    </w:p>
    <w:p w14:paraId="0D0B940D" w14:textId="58FF9741" w:rsidR="00F605EC" w:rsidRPr="00F605EC" w:rsidRDefault="00F605EC" w:rsidP="00F605EC">
      <w:pPr>
        <w:pStyle w:val="NoSpacing"/>
        <w:rPr>
          <w:rFonts w:asciiTheme="minorHAnsi" w:hAnsiTheme="minorHAnsi"/>
          <w:sz w:val="24"/>
        </w:rPr>
        <w:sectPr w:rsidR="00F605EC" w:rsidRPr="00F605EC" w:rsidSect="00D76A5D">
          <w:type w:val="continuous"/>
          <w:pgSz w:w="11906" w:h="16838"/>
          <w:pgMar w:top="1440" w:right="1133" w:bottom="0" w:left="720" w:header="720" w:footer="720" w:gutter="0"/>
          <w:cols w:space="720"/>
        </w:sectPr>
      </w:pPr>
    </w:p>
    <w:p w14:paraId="3DEEC669" w14:textId="77777777" w:rsidR="0074166F" w:rsidRPr="00D07B0C" w:rsidRDefault="0074166F">
      <w:pPr>
        <w:spacing w:line="20" w:lineRule="exact"/>
        <w:rPr>
          <w:rFonts w:asciiTheme="minorHAnsi" w:hAnsiTheme="minorHAnsi"/>
          <w:sz w:val="24"/>
          <w:szCs w:val="24"/>
        </w:rPr>
        <w:sectPr w:rsidR="0074166F" w:rsidRPr="00D07B0C">
          <w:type w:val="continuous"/>
          <w:pgSz w:w="11906" w:h="16838"/>
          <w:pgMar w:top="1440" w:right="0" w:bottom="0" w:left="900" w:header="720" w:footer="720" w:gutter="0"/>
          <w:cols w:num="2" w:space="720" w:equalWidth="0">
            <w:col w:w="272" w:space="275"/>
            <w:col w:w="9754"/>
          </w:cols>
        </w:sectPr>
      </w:pPr>
    </w:p>
    <w:p w14:paraId="3656B9AB" w14:textId="77777777" w:rsidR="0074166F" w:rsidRPr="00D07B0C" w:rsidRDefault="0074166F">
      <w:pPr>
        <w:spacing w:line="20" w:lineRule="exact"/>
        <w:rPr>
          <w:rFonts w:asciiTheme="minorHAnsi" w:hAnsiTheme="minorHAnsi"/>
          <w:sz w:val="24"/>
          <w:szCs w:val="24"/>
        </w:rPr>
        <w:sectPr w:rsidR="0074166F" w:rsidRPr="00D07B0C">
          <w:type w:val="continuous"/>
          <w:pgSz w:w="11906" w:h="16838"/>
          <w:pgMar w:top="1440" w:right="0" w:bottom="0" w:left="900" w:header="720" w:footer="720" w:gutter="0"/>
          <w:cols w:num="2" w:space="720" w:equalWidth="0">
            <w:col w:w="272" w:space="275"/>
            <w:col w:w="9821"/>
          </w:cols>
        </w:sectPr>
      </w:pPr>
    </w:p>
    <w:p w14:paraId="049F31CB" w14:textId="77777777" w:rsidR="0074166F" w:rsidRPr="00D07B0C" w:rsidRDefault="0074166F">
      <w:pPr>
        <w:spacing w:line="20" w:lineRule="exact"/>
        <w:rPr>
          <w:rFonts w:asciiTheme="minorHAnsi" w:hAnsiTheme="minorHAnsi"/>
          <w:sz w:val="24"/>
          <w:szCs w:val="24"/>
        </w:rPr>
        <w:sectPr w:rsidR="0074166F" w:rsidRPr="00D07B0C">
          <w:type w:val="continuous"/>
          <w:pgSz w:w="11906" w:h="16838"/>
          <w:pgMar w:top="1440" w:right="0" w:bottom="0" w:left="900" w:header="720" w:footer="720" w:gutter="0"/>
          <w:cols w:num="2" w:space="720" w:equalWidth="0">
            <w:col w:w="272" w:space="275"/>
            <w:col w:w="9675"/>
          </w:cols>
        </w:sectPr>
      </w:pPr>
    </w:p>
    <w:p w14:paraId="1FC39945" w14:textId="3638C76D" w:rsidR="0074166F" w:rsidRPr="002B5341" w:rsidRDefault="0074166F" w:rsidP="002B5341">
      <w:pPr>
        <w:pStyle w:val="NoSpacing"/>
        <w:rPr>
          <w:rFonts w:asciiTheme="minorHAnsi" w:hAnsiTheme="minorHAnsi"/>
          <w:sz w:val="24"/>
        </w:rPr>
        <w:sectPr w:rsidR="0074166F" w:rsidRPr="002B5341">
          <w:type w:val="continuous"/>
          <w:pgSz w:w="11906" w:h="16838"/>
          <w:pgMar w:top="1440" w:right="778" w:bottom="0" w:left="1621" w:header="720" w:footer="720" w:gutter="0"/>
          <w:cols w:space="720"/>
        </w:sectPr>
      </w:pPr>
    </w:p>
    <w:p w14:paraId="34CE0A41" w14:textId="77777777" w:rsidR="0074166F" w:rsidRPr="002B5341" w:rsidRDefault="0074166F" w:rsidP="002B5341">
      <w:pPr>
        <w:pStyle w:val="NoSpacing"/>
        <w:rPr>
          <w:rFonts w:asciiTheme="minorHAnsi" w:hAnsiTheme="minorHAnsi"/>
          <w:sz w:val="24"/>
        </w:rPr>
        <w:sectPr w:rsidR="0074166F" w:rsidRPr="002B5341">
          <w:type w:val="continuous"/>
          <w:pgSz w:w="11906" w:h="16838"/>
          <w:pgMar w:top="1440" w:right="783" w:bottom="0" w:left="1621" w:header="720" w:footer="720" w:gutter="0"/>
          <w:cols w:space="720"/>
        </w:sectPr>
      </w:pPr>
    </w:p>
    <w:p w14:paraId="1ABC7462" w14:textId="77777777" w:rsidR="000349DA" w:rsidRDefault="000349DA" w:rsidP="000349DA">
      <w:pPr>
        <w:pStyle w:val="Footer"/>
        <w:tabs>
          <w:tab w:val="clear" w:pos="4513"/>
          <w:tab w:val="clear" w:pos="9026"/>
          <w:tab w:val="right" w:pos="13750"/>
        </w:tabs>
        <w:jc w:val="both"/>
        <w:rPr>
          <w:rFonts w:asciiTheme="minorHAnsi" w:hAnsiTheme="minorHAnsi"/>
        </w:rPr>
      </w:pPr>
    </w:p>
    <w:p w14:paraId="3277C31C" w14:textId="77777777" w:rsidR="000349DA" w:rsidRDefault="000349DA" w:rsidP="000349DA">
      <w:pPr>
        <w:pStyle w:val="Footer"/>
        <w:tabs>
          <w:tab w:val="clear" w:pos="4513"/>
          <w:tab w:val="clear" w:pos="9026"/>
          <w:tab w:val="right" w:pos="13750"/>
        </w:tabs>
        <w:jc w:val="both"/>
        <w:rPr>
          <w:rFonts w:asciiTheme="minorHAnsi" w:hAnsiTheme="minorHAnsi"/>
        </w:rPr>
      </w:pPr>
    </w:p>
    <w:p w14:paraId="7C5CA5EB" w14:textId="77777777" w:rsidR="000349DA" w:rsidRDefault="000349DA" w:rsidP="000349DA">
      <w:pPr>
        <w:pStyle w:val="Footer"/>
        <w:tabs>
          <w:tab w:val="clear" w:pos="4513"/>
          <w:tab w:val="clear" w:pos="9026"/>
          <w:tab w:val="right" w:pos="13750"/>
        </w:tabs>
        <w:jc w:val="both"/>
        <w:rPr>
          <w:rFonts w:asciiTheme="minorHAnsi" w:hAnsiTheme="minorHAnsi"/>
        </w:rPr>
      </w:pPr>
    </w:p>
    <w:p w14:paraId="496AE0A2" w14:textId="77777777" w:rsidR="000349DA" w:rsidRDefault="000349DA" w:rsidP="000349DA">
      <w:pPr>
        <w:pStyle w:val="Footer"/>
        <w:tabs>
          <w:tab w:val="clear" w:pos="4513"/>
          <w:tab w:val="clear" w:pos="9026"/>
          <w:tab w:val="right" w:pos="13750"/>
        </w:tabs>
        <w:jc w:val="both"/>
        <w:rPr>
          <w:rFonts w:asciiTheme="minorHAnsi" w:hAnsiTheme="minorHAnsi"/>
        </w:rPr>
      </w:pPr>
    </w:p>
    <w:p w14:paraId="252F892D" w14:textId="77777777" w:rsidR="000349DA" w:rsidRDefault="000349DA" w:rsidP="000349DA">
      <w:pPr>
        <w:pStyle w:val="Footer"/>
        <w:tabs>
          <w:tab w:val="clear" w:pos="4513"/>
          <w:tab w:val="clear" w:pos="9026"/>
          <w:tab w:val="right" w:pos="13750"/>
        </w:tabs>
        <w:jc w:val="both"/>
        <w:rPr>
          <w:rFonts w:asciiTheme="minorHAnsi" w:hAnsiTheme="minorHAnsi"/>
        </w:rPr>
      </w:pPr>
    </w:p>
    <w:p w14:paraId="570F5C17" w14:textId="77777777" w:rsidR="000349DA" w:rsidRDefault="000349DA" w:rsidP="000349DA">
      <w:pPr>
        <w:pStyle w:val="Footer"/>
        <w:tabs>
          <w:tab w:val="clear" w:pos="4513"/>
          <w:tab w:val="clear" w:pos="9026"/>
          <w:tab w:val="right" w:pos="13750"/>
        </w:tabs>
        <w:jc w:val="both"/>
        <w:rPr>
          <w:rFonts w:asciiTheme="minorHAnsi" w:hAnsiTheme="minorHAnsi"/>
        </w:rPr>
      </w:pPr>
    </w:p>
    <w:p w14:paraId="305A5250" w14:textId="77777777" w:rsidR="000349DA" w:rsidRDefault="000349DA" w:rsidP="000349DA">
      <w:pPr>
        <w:pStyle w:val="Footer"/>
        <w:tabs>
          <w:tab w:val="clear" w:pos="4513"/>
          <w:tab w:val="clear" w:pos="9026"/>
          <w:tab w:val="right" w:pos="13750"/>
        </w:tabs>
        <w:jc w:val="both"/>
        <w:rPr>
          <w:rFonts w:asciiTheme="minorHAnsi" w:hAnsiTheme="minorHAnsi"/>
        </w:rPr>
      </w:pPr>
    </w:p>
    <w:p w14:paraId="74A49B27" w14:textId="77777777" w:rsidR="000349DA" w:rsidRDefault="000349DA" w:rsidP="000349DA">
      <w:pPr>
        <w:pStyle w:val="Footer"/>
        <w:tabs>
          <w:tab w:val="clear" w:pos="4513"/>
          <w:tab w:val="clear" w:pos="9026"/>
          <w:tab w:val="right" w:pos="13750"/>
        </w:tabs>
        <w:jc w:val="both"/>
        <w:rPr>
          <w:rFonts w:asciiTheme="minorHAnsi" w:hAnsiTheme="minorHAnsi"/>
        </w:rPr>
      </w:pPr>
    </w:p>
    <w:p w14:paraId="7CB90461" w14:textId="77777777" w:rsidR="000349DA" w:rsidRDefault="000349DA" w:rsidP="000349DA">
      <w:pPr>
        <w:pStyle w:val="Footer"/>
        <w:tabs>
          <w:tab w:val="clear" w:pos="4513"/>
          <w:tab w:val="clear" w:pos="9026"/>
          <w:tab w:val="right" w:pos="13750"/>
        </w:tabs>
        <w:jc w:val="both"/>
        <w:rPr>
          <w:rFonts w:asciiTheme="minorHAnsi" w:hAnsiTheme="minorHAnsi"/>
        </w:rPr>
      </w:pPr>
    </w:p>
    <w:p w14:paraId="0845B0E9" w14:textId="77777777" w:rsidR="000349DA" w:rsidRDefault="000349DA" w:rsidP="000349DA">
      <w:pPr>
        <w:pStyle w:val="Footer"/>
        <w:tabs>
          <w:tab w:val="clear" w:pos="4513"/>
          <w:tab w:val="clear" w:pos="9026"/>
          <w:tab w:val="right" w:pos="13750"/>
        </w:tabs>
        <w:jc w:val="both"/>
        <w:rPr>
          <w:rFonts w:asciiTheme="minorHAnsi" w:hAnsiTheme="minorHAnsi"/>
        </w:rPr>
      </w:pPr>
    </w:p>
    <w:p w14:paraId="518F895E" w14:textId="54C2B130" w:rsidR="000349DA" w:rsidRDefault="000349DA" w:rsidP="000349DA">
      <w:pPr>
        <w:pStyle w:val="Footer"/>
        <w:tabs>
          <w:tab w:val="clear" w:pos="4513"/>
          <w:tab w:val="clear" w:pos="9026"/>
          <w:tab w:val="right" w:pos="13750"/>
        </w:tabs>
        <w:jc w:val="both"/>
        <w:rPr>
          <w:rFonts w:asciiTheme="minorHAnsi" w:hAnsiTheme="minorHAnsi"/>
        </w:rPr>
      </w:pPr>
    </w:p>
    <w:p w14:paraId="4C146F0E" w14:textId="46F54626" w:rsidR="00A710D1" w:rsidRDefault="00A710D1" w:rsidP="000349DA">
      <w:pPr>
        <w:pStyle w:val="Footer"/>
        <w:tabs>
          <w:tab w:val="clear" w:pos="4513"/>
          <w:tab w:val="clear" w:pos="9026"/>
          <w:tab w:val="right" w:pos="13750"/>
        </w:tabs>
        <w:jc w:val="both"/>
        <w:rPr>
          <w:rFonts w:asciiTheme="minorHAnsi" w:hAnsiTheme="minorHAnsi"/>
        </w:rPr>
      </w:pPr>
    </w:p>
    <w:p w14:paraId="4A910662" w14:textId="38AEAAA1" w:rsidR="00A710D1" w:rsidRDefault="00A710D1" w:rsidP="000349DA">
      <w:pPr>
        <w:pStyle w:val="Footer"/>
        <w:tabs>
          <w:tab w:val="clear" w:pos="4513"/>
          <w:tab w:val="clear" w:pos="9026"/>
          <w:tab w:val="right" w:pos="13750"/>
        </w:tabs>
        <w:jc w:val="both"/>
        <w:rPr>
          <w:rFonts w:asciiTheme="minorHAnsi" w:hAnsiTheme="minorHAnsi"/>
        </w:rPr>
      </w:pPr>
    </w:p>
    <w:p w14:paraId="1FD4B1D7" w14:textId="3DB7464B" w:rsidR="00A710D1" w:rsidRDefault="00A710D1" w:rsidP="000349DA">
      <w:pPr>
        <w:pStyle w:val="Footer"/>
        <w:tabs>
          <w:tab w:val="clear" w:pos="4513"/>
          <w:tab w:val="clear" w:pos="9026"/>
          <w:tab w:val="right" w:pos="13750"/>
        </w:tabs>
        <w:jc w:val="both"/>
        <w:rPr>
          <w:rFonts w:asciiTheme="minorHAnsi" w:hAnsiTheme="minorHAnsi"/>
        </w:rPr>
      </w:pPr>
    </w:p>
    <w:p w14:paraId="3B108622" w14:textId="77777777" w:rsidR="00A710D1" w:rsidRDefault="00A710D1" w:rsidP="000349DA">
      <w:pPr>
        <w:pStyle w:val="Footer"/>
        <w:tabs>
          <w:tab w:val="clear" w:pos="4513"/>
          <w:tab w:val="clear" w:pos="9026"/>
          <w:tab w:val="right" w:pos="13750"/>
        </w:tabs>
        <w:jc w:val="both"/>
        <w:rPr>
          <w:rFonts w:asciiTheme="minorHAnsi" w:hAnsiTheme="minorHAnsi"/>
        </w:rPr>
      </w:pPr>
    </w:p>
    <w:p w14:paraId="2EE241D7" w14:textId="77777777" w:rsidR="000349DA" w:rsidRDefault="000349DA" w:rsidP="000349DA">
      <w:pPr>
        <w:pStyle w:val="Footer"/>
        <w:tabs>
          <w:tab w:val="clear" w:pos="4513"/>
          <w:tab w:val="clear" w:pos="9026"/>
          <w:tab w:val="right" w:pos="13750"/>
        </w:tabs>
        <w:jc w:val="both"/>
        <w:rPr>
          <w:rFonts w:asciiTheme="minorHAnsi" w:hAnsiTheme="minorHAnsi"/>
        </w:rPr>
      </w:pPr>
    </w:p>
    <w:p w14:paraId="7F967B2D" w14:textId="77777777" w:rsidR="000349DA" w:rsidRDefault="000349DA" w:rsidP="000349DA">
      <w:pPr>
        <w:pStyle w:val="Footer"/>
        <w:tabs>
          <w:tab w:val="clear" w:pos="4513"/>
          <w:tab w:val="clear" w:pos="9026"/>
          <w:tab w:val="right" w:pos="13750"/>
        </w:tabs>
        <w:jc w:val="both"/>
        <w:rPr>
          <w:rFonts w:asciiTheme="minorHAnsi" w:hAnsiTheme="minorHAnsi"/>
        </w:rPr>
      </w:pPr>
    </w:p>
    <w:p w14:paraId="054EC45A" w14:textId="582ABC0C" w:rsidR="000349DA" w:rsidRPr="004F6CE0" w:rsidRDefault="000349DA" w:rsidP="000349DA">
      <w:pPr>
        <w:pStyle w:val="Footer"/>
        <w:tabs>
          <w:tab w:val="clear" w:pos="4513"/>
          <w:tab w:val="clear" w:pos="9026"/>
          <w:tab w:val="right" w:pos="13750"/>
        </w:tabs>
        <w:ind w:right="-3818"/>
        <w:jc w:val="center"/>
        <w:rPr>
          <w:rFonts w:asciiTheme="minorHAnsi" w:eastAsiaTheme="minorHAnsi" w:hAnsiTheme="minorHAnsi" w:cstheme="minorBidi"/>
          <w:lang w:eastAsia="en-US"/>
        </w:rPr>
      </w:pPr>
      <w:bookmarkStart w:id="0" w:name="_GoBack"/>
      <w:r w:rsidRPr="004F6CE0">
        <w:rPr>
          <w:rFonts w:asciiTheme="minorHAnsi" w:hAnsiTheme="minorHAnsi"/>
        </w:rPr>
        <w:t>Complaints</w:t>
      </w:r>
      <w:r w:rsidRPr="004F6CE0">
        <w:t xml:space="preserve"> </w:t>
      </w:r>
      <w:r w:rsidRPr="004F6CE0">
        <w:rPr>
          <w:rFonts w:asciiTheme="minorHAnsi" w:eastAsiaTheme="minorHAnsi" w:hAnsiTheme="minorHAnsi" w:cstheme="minorBidi"/>
          <w:lang w:eastAsia="en-US"/>
        </w:rPr>
        <w:t>Policy V1.</w:t>
      </w:r>
      <w:r w:rsidR="004F6CE0" w:rsidRPr="004F6CE0">
        <w:rPr>
          <w:rFonts w:asciiTheme="minorHAnsi" w:eastAsiaTheme="minorHAnsi" w:hAnsiTheme="minorHAnsi" w:cstheme="minorBidi"/>
          <w:lang w:eastAsia="en-US"/>
        </w:rPr>
        <w:t>1</w:t>
      </w:r>
      <w:r w:rsidRPr="004F6CE0">
        <w:rPr>
          <w:rFonts w:asciiTheme="minorHAnsi" w:eastAsiaTheme="minorHAnsi" w:hAnsiTheme="minorHAnsi" w:cstheme="minorBidi"/>
          <w:lang w:eastAsia="en-US"/>
        </w:rPr>
        <w:t xml:space="preserve"> </w:t>
      </w:r>
      <w:r w:rsidR="004F6CE0" w:rsidRPr="004F6CE0">
        <w:rPr>
          <w:rFonts w:asciiTheme="minorHAnsi" w:eastAsiaTheme="minorHAnsi" w:hAnsiTheme="minorHAnsi" w:cstheme="minorBidi"/>
          <w:lang w:eastAsia="en-US"/>
        </w:rPr>
        <w:t>Feb 2019</w:t>
      </w:r>
    </w:p>
    <w:p w14:paraId="39CF570F" w14:textId="0E6D87F6" w:rsidR="000349DA" w:rsidRPr="004F6CE0" w:rsidRDefault="000349DA" w:rsidP="000349DA">
      <w:pPr>
        <w:pStyle w:val="Footer"/>
        <w:tabs>
          <w:tab w:val="clear" w:pos="4513"/>
          <w:tab w:val="clear" w:pos="9026"/>
          <w:tab w:val="right" w:pos="13750"/>
        </w:tabs>
        <w:ind w:right="-3818"/>
        <w:jc w:val="center"/>
        <w:rPr>
          <w:rFonts w:asciiTheme="minorHAnsi" w:eastAsiaTheme="minorHAnsi" w:hAnsiTheme="minorHAnsi" w:cstheme="minorBidi"/>
          <w:lang w:eastAsia="en-US"/>
        </w:rPr>
      </w:pPr>
      <w:r w:rsidRPr="004F6CE0">
        <w:rPr>
          <w:rFonts w:asciiTheme="minorHAnsi" w:eastAsiaTheme="minorHAnsi" w:hAnsiTheme="minorHAnsi" w:cstheme="minorBidi"/>
          <w:lang w:eastAsia="en-US"/>
        </w:rPr>
        <w:t xml:space="preserve">Date of Next review </w:t>
      </w:r>
      <w:r w:rsidR="004F6CE0" w:rsidRPr="004F6CE0">
        <w:rPr>
          <w:rFonts w:asciiTheme="minorHAnsi" w:eastAsiaTheme="minorHAnsi" w:hAnsiTheme="minorHAnsi" w:cstheme="minorBidi"/>
          <w:lang w:eastAsia="en-US"/>
        </w:rPr>
        <w:t>Feb 2020</w:t>
      </w:r>
    </w:p>
    <w:bookmarkEnd w:id="0"/>
    <w:p w14:paraId="3FE9F23F" w14:textId="697C8CFC" w:rsidR="0074166F" w:rsidRPr="002B5341" w:rsidRDefault="0074166F" w:rsidP="002B5341">
      <w:pPr>
        <w:pStyle w:val="NoSpacing"/>
        <w:rPr>
          <w:rFonts w:asciiTheme="minorHAnsi" w:hAnsiTheme="minorHAnsi"/>
          <w:sz w:val="24"/>
        </w:rPr>
        <w:sectPr w:rsidR="0074166F" w:rsidRPr="002B5341" w:rsidSect="00A710D1">
          <w:type w:val="continuous"/>
          <w:pgSz w:w="11906" w:h="16838"/>
          <w:pgMar w:top="1440" w:right="0" w:bottom="0" w:left="720" w:header="720" w:footer="720" w:gutter="0"/>
          <w:cols w:num="2" w:space="720" w:equalWidth="0">
            <w:col w:w="5254" w:space="2957"/>
            <w:col w:w="871"/>
          </w:cols>
        </w:sectPr>
      </w:pPr>
    </w:p>
    <w:tbl>
      <w:tblPr>
        <w:tblpPr w:leftFromText="180" w:rightFromText="180" w:vertAnchor="text" w:horzAnchor="margin" w:tblpY="302"/>
        <w:tblW w:w="9638" w:type="dxa"/>
        <w:tblCellMar>
          <w:left w:w="10" w:type="dxa"/>
          <w:right w:w="10" w:type="dxa"/>
        </w:tblCellMar>
        <w:tblLook w:val="04A0" w:firstRow="1" w:lastRow="0" w:firstColumn="1" w:lastColumn="0" w:noHBand="0" w:noVBand="1"/>
      </w:tblPr>
      <w:tblGrid>
        <w:gridCol w:w="2892"/>
        <w:gridCol w:w="1113"/>
        <w:gridCol w:w="6311"/>
      </w:tblGrid>
      <w:tr w:rsidR="000349DA" w:rsidRPr="00D07B0C" w14:paraId="3D6CCB74" w14:textId="77777777" w:rsidTr="00A22C63">
        <w:trPr>
          <w:trHeight w:val="498"/>
        </w:trPr>
        <w:tc>
          <w:tcPr>
            <w:tcW w:w="2684"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F2F2F2" w:themeFill="background1" w:themeFillShade="F2"/>
            <w:tcMar>
              <w:left w:w="112" w:type="dxa"/>
              <w:right w:w="124" w:type="dxa"/>
            </w:tcMar>
          </w:tcPr>
          <w:p w14:paraId="12372D1A" w14:textId="77777777" w:rsidR="000349DA" w:rsidRPr="00D07B0C" w:rsidRDefault="000349DA" w:rsidP="000349DA">
            <w:pPr>
              <w:spacing w:before="58" w:line="240" w:lineRule="exact"/>
              <w:ind w:left="-546" w:right="-567" w:firstLine="568"/>
              <w:rPr>
                <w:rFonts w:asciiTheme="minorHAnsi" w:eastAsia="Calibri" w:hAnsiTheme="minorHAnsi" w:cs="Arial"/>
                <w:color w:val="000000"/>
                <w:w w:val="99"/>
                <w:sz w:val="24"/>
                <w:szCs w:val="24"/>
              </w:rPr>
            </w:pPr>
            <w:r w:rsidRPr="00D07B0C">
              <w:rPr>
                <w:rFonts w:asciiTheme="minorHAnsi" w:eastAsia="Calibri" w:hAnsiTheme="minorHAnsi" w:cs="Arial"/>
                <w:color w:val="000000"/>
                <w:w w:val="99"/>
                <w:sz w:val="24"/>
                <w:szCs w:val="24"/>
              </w:rPr>
              <w:lastRenderedPageBreak/>
              <w:t>Received by: </w:t>
            </w:r>
          </w:p>
        </w:tc>
        <w:tc>
          <w:tcPr>
            <w:tcW w:w="1710" w:type="dxa"/>
            <w:tcBorders>
              <w:top w:val="single" w:sz="1" w:space="0" w:color="000000" w:themeColor="text1"/>
              <w:left w:val="single" w:sz="1" w:space="0" w:color="000000" w:themeColor="text1"/>
              <w:bottom w:val="single" w:sz="1" w:space="0" w:color="000000" w:themeColor="text1"/>
              <w:right w:val="single" w:sz="1" w:space="0" w:color="000000" w:themeColor="text1"/>
            </w:tcBorders>
          </w:tcPr>
          <w:p w14:paraId="69C9F477" w14:textId="77777777" w:rsidR="000349DA" w:rsidRPr="00D07B0C" w:rsidRDefault="000349DA" w:rsidP="000349DA">
            <w:pPr>
              <w:rPr>
                <w:rFonts w:asciiTheme="minorHAnsi" w:eastAsia="Calibri" w:hAnsiTheme="minorHAnsi" w:cs="Arial"/>
                <w:color w:val="000000"/>
                <w:w w:val="99"/>
                <w:sz w:val="24"/>
                <w:szCs w:val="24"/>
              </w:rPr>
            </w:pPr>
          </w:p>
        </w:tc>
        <w:tc>
          <w:tcPr>
            <w:tcW w:w="5244"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EEECE1"/>
            <w:tcMar>
              <w:left w:w="112" w:type="dxa"/>
              <w:right w:w="1585" w:type="dxa"/>
            </w:tcMar>
          </w:tcPr>
          <w:p w14:paraId="03B47803" w14:textId="77777777" w:rsidR="000349DA" w:rsidRPr="00D07B0C" w:rsidRDefault="000349DA" w:rsidP="00A22C63">
            <w:pPr>
              <w:spacing w:before="58" w:line="240" w:lineRule="exact"/>
              <w:ind w:right="-341"/>
              <w:rPr>
                <w:rFonts w:asciiTheme="minorHAnsi" w:eastAsia="Calibri" w:hAnsiTheme="minorHAnsi" w:cs="Arial"/>
                <w:color w:val="000000"/>
                <w:w w:val="99"/>
                <w:sz w:val="24"/>
                <w:szCs w:val="24"/>
              </w:rPr>
            </w:pPr>
            <w:r w:rsidRPr="00D07B0C">
              <w:rPr>
                <w:rFonts w:asciiTheme="minorHAnsi" w:eastAsia="Calibri" w:hAnsiTheme="minorHAnsi" w:cs="Arial"/>
                <w:color w:val="000000"/>
                <w:w w:val="99"/>
                <w:sz w:val="24"/>
                <w:szCs w:val="24"/>
              </w:rPr>
              <w:t>Company Name and Address: </w:t>
            </w:r>
          </w:p>
        </w:tc>
      </w:tr>
      <w:tr w:rsidR="000349DA" w:rsidRPr="00D07B0C" w14:paraId="2D78ED8C" w14:textId="77777777" w:rsidTr="00A22C63">
        <w:trPr>
          <w:trHeight w:val="498"/>
        </w:trPr>
        <w:tc>
          <w:tcPr>
            <w:tcW w:w="2684"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F2F2F2" w:themeFill="background1" w:themeFillShade="F2"/>
            <w:tcMar>
              <w:left w:w="112" w:type="dxa"/>
              <w:right w:w="506" w:type="dxa"/>
            </w:tcMar>
          </w:tcPr>
          <w:p w14:paraId="11C5FC1B" w14:textId="77777777" w:rsidR="000349DA" w:rsidRPr="00D07B0C" w:rsidRDefault="000349DA" w:rsidP="000349DA">
            <w:pPr>
              <w:spacing w:before="58" w:line="240" w:lineRule="exact"/>
              <w:ind w:right="-567"/>
              <w:rPr>
                <w:rFonts w:asciiTheme="minorHAnsi" w:eastAsia="Calibri" w:hAnsiTheme="minorHAnsi" w:cs="Arial"/>
                <w:color w:val="000000"/>
                <w:w w:val="99"/>
                <w:sz w:val="24"/>
                <w:szCs w:val="24"/>
              </w:rPr>
            </w:pPr>
            <w:r w:rsidRPr="00D07B0C">
              <w:rPr>
                <w:rFonts w:asciiTheme="minorHAnsi" w:eastAsia="Calibri" w:hAnsiTheme="minorHAnsi" w:cs="Arial"/>
                <w:color w:val="000000"/>
                <w:w w:val="99"/>
                <w:sz w:val="24"/>
                <w:szCs w:val="24"/>
              </w:rPr>
              <w:t>Position: </w:t>
            </w:r>
          </w:p>
        </w:tc>
        <w:tc>
          <w:tcPr>
            <w:tcW w:w="1710" w:type="dxa"/>
            <w:tcBorders>
              <w:top w:val="single" w:sz="1" w:space="0" w:color="000000" w:themeColor="text1"/>
              <w:left w:val="single" w:sz="1" w:space="0" w:color="000000" w:themeColor="text1"/>
              <w:bottom w:val="single" w:sz="1" w:space="0" w:color="000000" w:themeColor="text1"/>
              <w:right w:val="single" w:sz="1" w:space="0" w:color="000000" w:themeColor="text1"/>
            </w:tcBorders>
          </w:tcPr>
          <w:p w14:paraId="73655EEA" w14:textId="77777777" w:rsidR="000349DA" w:rsidRPr="00D07B0C" w:rsidRDefault="000349DA" w:rsidP="000349DA">
            <w:pPr>
              <w:rPr>
                <w:rFonts w:asciiTheme="minorHAnsi" w:eastAsia="Calibri" w:hAnsiTheme="minorHAnsi" w:cs="Arial"/>
                <w:color w:val="000000"/>
                <w:w w:val="99"/>
                <w:sz w:val="24"/>
                <w:szCs w:val="24"/>
              </w:rPr>
            </w:pPr>
          </w:p>
        </w:tc>
        <w:tc>
          <w:tcPr>
            <w:tcW w:w="5244" w:type="dxa"/>
            <w:tcBorders>
              <w:top w:val="single" w:sz="1" w:space="0" w:color="000000" w:themeColor="text1"/>
              <w:left w:val="single" w:sz="1" w:space="0" w:color="000000" w:themeColor="text1"/>
              <w:bottom w:val="nil"/>
              <w:right w:val="single" w:sz="1" w:space="0" w:color="000000" w:themeColor="text1"/>
            </w:tcBorders>
          </w:tcPr>
          <w:p w14:paraId="12F71F50" w14:textId="77777777" w:rsidR="000349DA" w:rsidRPr="00D07B0C" w:rsidRDefault="000349DA" w:rsidP="000349DA">
            <w:pPr>
              <w:rPr>
                <w:rFonts w:asciiTheme="minorHAnsi" w:eastAsia="Calibri" w:hAnsiTheme="minorHAnsi" w:cs="Arial"/>
                <w:color w:val="000000"/>
                <w:w w:val="99"/>
                <w:sz w:val="24"/>
                <w:szCs w:val="24"/>
              </w:rPr>
            </w:pPr>
          </w:p>
        </w:tc>
      </w:tr>
      <w:tr w:rsidR="000349DA" w:rsidRPr="00D07B0C" w14:paraId="7E0C5AD7" w14:textId="77777777" w:rsidTr="00A22C63">
        <w:trPr>
          <w:trHeight w:val="498"/>
        </w:trPr>
        <w:tc>
          <w:tcPr>
            <w:tcW w:w="2684"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F2F2F2" w:themeFill="background1" w:themeFillShade="F2"/>
            <w:tcMar>
              <w:left w:w="112" w:type="dxa"/>
              <w:right w:w="506" w:type="dxa"/>
            </w:tcMar>
          </w:tcPr>
          <w:p w14:paraId="133DD127" w14:textId="77777777" w:rsidR="000349DA" w:rsidRPr="00D07B0C" w:rsidRDefault="000349DA" w:rsidP="000349DA">
            <w:pPr>
              <w:spacing w:before="58" w:line="240" w:lineRule="exact"/>
              <w:ind w:right="-567"/>
              <w:rPr>
                <w:rFonts w:asciiTheme="minorHAnsi" w:eastAsia="Calibri" w:hAnsiTheme="minorHAnsi" w:cs="Arial"/>
                <w:color w:val="000000"/>
                <w:w w:val="99"/>
                <w:sz w:val="24"/>
                <w:szCs w:val="24"/>
              </w:rPr>
            </w:pPr>
            <w:r w:rsidRPr="00D07B0C">
              <w:rPr>
                <w:rFonts w:asciiTheme="minorHAnsi" w:eastAsia="Calibri" w:hAnsiTheme="minorHAnsi" w:cs="Arial"/>
                <w:color w:val="000000"/>
                <w:w w:val="99"/>
                <w:sz w:val="24"/>
                <w:szCs w:val="24"/>
              </w:rPr>
              <w:t>Date:</w:t>
            </w:r>
          </w:p>
        </w:tc>
        <w:tc>
          <w:tcPr>
            <w:tcW w:w="1710" w:type="dxa"/>
            <w:tcBorders>
              <w:top w:val="single" w:sz="1" w:space="0" w:color="000000" w:themeColor="text1"/>
              <w:left w:val="single" w:sz="1" w:space="0" w:color="000000" w:themeColor="text1"/>
              <w:bottom w:val="single" w:sz="4" w:space="0" w:color="auto"/>
              <w:right w:val="single" w:sz="1" w:space="0" w:color="000000" w:themeColor="text1"/>
            </w:tcBorders>
          </w:tcPr>
          <w:p w14:paraId="458D8EF9" w14:textId="77777777" w:rsidR="000349DA" w:rsidRPr="00D07B0C" w:rsidRDefault="000349DA" w:rsidP="000349DA">
            <w:pPr>
              <w:rPr>
                <w:rFonts w:asciiTheme="minorHAnsi" w:eastAsia="Calibri" w:hAnsiTheme="minorHAnsi" w:cs="Arial"/>
                <w:color w:val="000000"/>
                <w:w w:val="99"/>
                <w:sz w:val="24"/>
                <w:szCs w:val="24"/>
              </w:rPr>
            </w:pPr>
          </w:p>
        </w:tc>
        <w:tc>
          <w:tcPr>
            <w:tcW w:w="5244" w:type="dxa"/>
            <w:tcBorders>
              <w:top w:val="single" w:sz="1" w:space="0" w:color="000000" w:themeColor="text1"/>
              <w:left w:val="single" w:sz="1" w:space="0" w:color="000000" w:themeColor="text1"/>
              <w:bottom w:val="single" w:sz="4" w:space="0" w:color="auto"/>
              <w:right w:val="single" w:sz="1" w:space="0" w:color="000000" w:themeColor="text1"/>
            </w:tcBorders>
          </w:tcPr>
          <w:p w14:paraId="62B2BD13" w14:textId="77777777" w:rsidR="000349DA" w:rsidRPr="00D07B0C" w:rsidRDefault="000349DA" w:rsidP="000349DA">
            <w:pPr>
              <w:rPr>
                <w:rFonts w:asciiTheme="minorHAnsi" w:eastAsia="Calibri" w:hAnsiTheme="minorHAnsi" w:cs="Arial"/>
                <w:color w:val="000000"/>
                <w:w w:val="99"/>
                <w:sz w:val="24"/>
                <w:szCs w:val="24"/>
              </w:rPr>
            </w:pPr>
          </w:p>
        </w:tc>
      </w:tr>
      <w:tr w:rsidR="000349DA" w:rsidRPr="00D07B0C" w14:paraId="3517622B" w14:textId="77777777" w:rsidTr="00A22C63">
        <w:trPr>
          <w:trHeight w:val="498"/>
        </w:trPr>
        <w:tc>
          <w:tcPr>
            <w:tcW w:w="2684" w:type="dxa"/>
            <w:tcBorders>
              <w:top w:val="single" w:sz="1" w:space="0" w:color="000000" w:themeColor="text1"/>
              <w:left w:val="single" w:sz="1" w:space="0" w:color="000000" w:themeColor="text1"/>
              <w:bottom w:val="single" w:sz="1" w:space="0" w:color="000000" w:themeColor="text1"/>
              <w:right w:val="single" w:sz="4" w:space="0" w:color="auto"/>
            </w:tcBorders>
            <w:shd w:val="clear" w:color="auto" w:fill="F2F2F2" w:themeFill="background1" w:themeFillShade="F2"/>
            <w:tcMar>
              <w:left w:w="112" w:type="dxa"/>
              <w:right w:w="506" w:type="dxa"/>
            </w:tcMar>
          </w:tcPr>
          <w:p w14:paraId="3B05DB3F" w14:textId="77777777" w:rsidR="000349DA" w:rsidRPr="00D07B0C" w:rsidRDefault="000349DA" w:rsidP="000349DA">
            <w:pPr>
              <w:spacing w:before="58" w:line="240" w:lineRule="exact"/>
              <w:ind w:right="-567"/>
              <w:rPr>
                <w:rFonts w:asciiTheme="minorHAnsi" w:eastAsia="Calibri" w:hAnsiTheme="minorHAnsi" w:cs="Arial"/>
                <w:color w:val="000000"/>
                <w:w w:val="99"/>
                <w:sz w:val="24"/>
                <w:szCs w:val="24"/>
              </w:rPr>
            </w:pPr>
            <w:r w:rsidRPr="00D07B0C">
              <w:rPr>
                <w:rFonts w:asciiTheme="minorHAnsi" w:eastAsia="Calibri" w:hAnsiTheme="minorHAnsi" w:cs="Arial"/>
                <w:color w:val="000000"/>
                <w:w w:val="99"/>
                <w:sz w:val="24"/>
                <w:szCs w:val="24"/>
              </w:rPr>
              <w:t>Ref No:</w:t>
            </w:r>
          </w:p>
        </w:tc>
        <w:tc>
          <w:tcPr>
            <w:tcW w:w="1710" w:type="dxa"/>
            <w:tcBorders>
              <w:top w:val="single" w:sz="4" w:space="0" w:color="auto"/>
              <w:left w:val="single" w:sz="4" w:space="0" w:color="auto"/>
              <w:bottom w:val="single" w:sz="4" w:space="0" w:color="auto"/>
              <w:right w:val="single" w:sz="4" w:space="0" w:color="auto"/>
            </w:tcBorders>
          </w:tcPr>
          <w:p w14:paraId="6AB8E483" w14:textId="77777777" w:rsidR="000349DA" w:rsidRPr="00D07B0C" w:rsidRDefault="000349DA" w:rsidP="000349DA">
            <w:pPr>
              <w:rPr>
                <w:rFonts w:asciiTheme="minorHAnsi" w:eastAsia="Calibri" w:hAnsiTheme="minorHAnsi" w:cs="Arial"/>
                <w:color w:val="000000"/>
                <w:w w:val="99"/>
                <w:sz w:val="24"/>
                <w:szCs w:val="24"/>
              </w:rPr>
            </w:pPr>
          </w:p>
        </w:tc>
        <w:tc>
          <w:tcPr>
            <w:tcW w:w="5244" w:type="dxa"/>
            <w:tcBorders>
              <w:top w:val="single" w:sz="4" w:space="0" w:color="auto"/>
              <w:left w:val="single" w:sz="4" w:space="0" w:color="auto"/>
              <w:bottom w:val="single" w:sz="4" w:space="0" w:color="auto"/>
              <w:right w:val="single" w:sz="4" w:space="0" w:color="auto"/>
            </w:tcBorders>
          </w:tcPr>
          <w:p w14:paraId="5223739E" w14:textId="77777777" w:rsidR="000349DA" w:rsidRPr="00D07B0C" w:rsidRDefault="000349DA" w:rsidP="000349DA">
            <w:pPr>
              <w:rPr>
                <w:rFonts w:asciiTheme="minorHAnsi" w:eastAsia="Calibri" w:hAnsiTheme="minorHAnsi" w:cs="Arial"/>
                <w:color w:val="000000"/>
                <w:w w:val="99"/>
                <w:sz w:val="24"/>
                <w:szCs w:val="24"/>
              </w:rPr>
            </w:pPr>
          </w:p>
        </w:tc>
      </w:tr>
      <w:tr w:rsidR="000349DA" w:rsidRPr="00D07B0C" w14:paraId="5A1581A6" w14:textId="77777777" w:rsidTr="00A22C63">
        <w:trPr>
          <w:trHeight w:val="436"/>
        </w:trPr>
        <w:tc>
          <w:tcPr>
            <w:tcW w:w="2684" w:type="dxa"/>
            <w:tcBorders>
              <w:top w:val="single" w:sz="1" w:space="0" w:color="000000" w:themeColor="text1"/>
              <w:left w:val="single" w:sz="1" w:space="0" w:color="000000" w:themeColor="text1"/>
              <w:bottom w:val="single" w:sz="1" w:space="0" w:color="000000" w:themeColor="text1"/>
              <w:right w:val="single" w:sz="4" w:space="0" w:color="auto"/>
            </w:tcBorders>
            <w:shd w:val="clear" w:color="auto" w:fill="F2F2F2" w:themeFill="background1" w:themeFillShade="F2"/>
            <w:tcMar>
              <w:left w:w="112" w:type="dxa"/>
              <w:right w:w="94" w:type="dxa"/>
            </w:tcMar>
          </w:tcPr>
          <w:p w14:paraId="5D1DE96E" w14:textId="77777777" w:rsidR="000349DA" w:rsidRPr="00D07B0C" w:rsidRDefault="000349DA" w:rsidP="000349DA">
            <w:pPr>
              <w:spacing w:before="58" w:line="240" w:lineRule="exact"/>
              <w:ind w:right="-567"/>
              <w:rPr>
                <w:rFonts w:asciiTheme="minorHAnsi" w:eastAsia="Calibri" w:hAnsiTheme="minorHAnsi" w:cs="Arial"/>
                <w:color w:val="000000"/>
                <w:w w:val="99"/>
                <w:sz w:val="24"/>
                <w:szCs w:val="24"/>
              </w:rPr>
            </w:pPr>
            <w:r w:rsidRPr="00D07B0C">
              <w:rPr>
                <w:rFonts w:asciiTheme="minorHAnsi" w:eastAsia="Calibri" w:hAnsiTheme="minorHAnsi" w:cs="Arial"/>
                <w:color w:val="000000"/>
                <w:w w:val="99"/>
                <w:sz w:val="24"/>
                <w:szCs w:val="24"/>
              </w:rPr>
              <w:t>Client Name: </w:t>
            </w:r>
          </w:p>
        </w:tc>
        <w:tc>
          <w:tcPr>
            <w:tcW w:w="1710" w:type="dxa"/>
            <w:tcBorders>
              <w:top w:val="single" w:sz="4" w:space="0" w:color="auto"/>
              <w:left w:val="single" w:sz="4" w:space="0" w:color="auto"/>
              <w:bottom w:val="single" w:sz="4" w:space="0" w:color="auto"/>
              <w:right w:val="single" w:sz="4" w:space="0" w:color="auto"/>
            </w:tcBorders>
          </w:tcPr>
          <w:p w14:paraId="5F910AAF" w14:textId="77777777" w:rsidR="000349DA" w:rsidRPr="00D07B0C" w:rsidRDefault="000349DA" w:rsidP="000349DA">
            <w:pPr>
              <w:rPr>
                <w:rFonts w:asciiTheme="minorHAnsi" w:eastAsia="Calibri" w:hAnsiTheme="minorHAnsi" w:cs="Arial"/>
                <w:color w:val="000000"/>
                <w:w w:val="99"/>
                <w:sz w:val="24"/>
                <w:szCs w:val="24"/>
              </w:rPr>
            </w:pPr>
          </w:p>
        </w:tc>
        <w:tc>
          <w:tcPr>
            <w:tcW w:w="5244" w:type="dxa"/>
            <w:tcBorders>
              <w:top w:val="single" w:sz="4" w:space="0" w:color="auto"/>
              <w:left w:val="single" w:sz="4" w:space="0" w:color="auto"/>
              <w:bottom w:val="single" w:sz="4" w:space="0" w:color="auto"/>
              <w:right w:val="single" w:sz="4" w:space="0" w:color="auto"/>
            </w:tcBorders>
          </w:tcPr>
          <w:p w14:paraId="5A53C0BA" w14:textId="77777777" w:rsidR="000349DA" w:rsidRPr="00D07B0C" w:rsidRDefault="000349DA" w:rsidP="000349DA">
            <w:pPr>
              <w:rPr>
                <w:rFonts w:asciiTheme="minorHAnsi" w:eastAsia="Calibri" w:hAnsiTheme="minorHAnsi" w:cs="Arial"/>
                <w:color w:val="000000"/>
                <w:w w:val="99"/>
                <w:sz w:val="24"/>
                <w:szCs w:val="24"/>
              </w:rPr>
            </w:pPr>
          </w:p>
        </w:tc>
      </w:tr>
      <w:tr w:rsidR="000349DA" w:rsidRPr="00D07B0C" w14:paraId="62723728" w14:textId="77777777" w:rsidTr="00A22C63">
        <w:trPr>
          <w:trHeight w:val="436"/>
        </w:trPr>
        <w:tc>
          <w:tcPr>
            <w:tcW w:w="2684" w:type="dxa"/>
            <w:tcBorders>
              <w:top w:val="single" w:sz="1" w:space="0" w:color="000000" w:themeColor="text1"/>
              <w:left w:val="single" w:sz="1" w:space="0" w:color="000000" w:themeColor="text1"/>
              <w:bottom w:val="single" w:sz="1" w:space="0" w:color="000000" w:themeColor="text1"/>
              <w:right w:val="single" w:sz="4" w:space="0" w:color="auto"/>
            </w:tcBorders>
            <w:shd w:val="clear" w:color="auto" w:fill="F2F2F2" w:themeFill="background1" w:themeFillShade="F2"/>
            <w:tcMar>
              <w:left w:w="112" w:type="dxa"/>
              <w:right w:w="94" w:type="dxa"/>
            </w:tcMar>
          </w:tcPr>
          <w:p w14:paraId="061BB498" w14:textId="77777777" w:rsidR="000349DA" w:rsidRPr="00D07B0C" w:rsidRDefault="000349DA" w:rsidP="000349DA">
            <w:pPr>
              <w:spacing w:before="58" w:line="240" w:lineRule="exact"/>
              <w:ind w:right="-567"/>
              <w:rPr>
                <w:rFonts w:asciiTheme="minorHAnsi" w:eastAsia="Calibri" w:hAnsiTheme="minorHAnsi" w:cs="Arial"/>
                <w:color w:val="000000"/>
                <w:w w:val="99"/>
                <w:sz w:val="24"/>
                <w:szCs w:val="24"/>
              </w:rPr>
            </w:pPr>
            <w:r w:rsidRPr="00D07B0C">
              <w:rPr>
                <w:rFonts w:asciiTheme="minorHAnsi" w:eastAsia="Calibri" w:hAnsiTheme="minorHAnsi" w:cs="Arial"/>
                <w:color w:val="000000"/>
                <w:w w:val="99"/>
                <w:sz w:val="24"/>
                <w:szCs w:val="24"/>
              </w:rPr>
              <w:t>Contact numbers:</w:t>
            </w:r>
          </w:p>
        </w:tc>
        <w:tc>
          <w:tcPr>
            <w:tcW w:w="1710" w:type="dxa"/>
            <w:tcBorders>
              <w:top w:val="single" w:sz="4" w:space="0" w:color="auto"/>
              <w:left w:val="single" w:sz="4" w:space="0" w:color="auto"/>
              <w:bottom w:val="single" w:sz="4" w:space="0" w:color="auto"/>
              <w:right w:val="single" w:sz="4" w:space="0" w:color="auto"/>
            </w:tcBorders>
          </w:tcPr>
          <w:p w14:paraId="6FEBE549" w14:textId="77777777" w:rsidR="000349DA" w:rsidRPr="00D07B0C" w:rsidRDefault="000349DA" w:rsidP="000349DA">
            <w:pPr>
              <w:rPr>
                <w:rFonts w:asciiTheme="minorHAnsi" w:eastAsia="Calibri" w:hAnsiTheme="minorHAnsi" w:cs="Arial"/>
                <w:color w:val="000000"/>
                <w:w w:val="99"/>
                <w:sz w:val="24"/>
                <w:szCs w:val="24"/>
              </w:rPr>
            </w:pPr>
          </w:p>
        </w:tc>
        <w:tc>
          <w:tcPr>
            <w:tcW w:w="5244" w:type="dxa"/>
            <w:tcBorders>
              <w:top w:val="single" w:sz="4" w:space="0" w:color="auto"/>
              <w:left w:val="single" w:sz="4" w:space="0" w:color="auto"/>
              <w:bottom w:val="single" w:sz="4" w:space="0" w:color="auto"/>
              <w:right w:val="single" w:sz="4" w:space="0" w:color="auto"/>
            </w:tcBorders>
          </w:tcPr>
          <w:p w14:paraId="47C818F5" w14:textId="77777777" w:rsidR="000349DA" w:rsidRPr="00D07B0C" w:rsidRDefault="000349DA" w:rsidP="000349DA">
            <w:pPr>
              <w:rPr>
                <w:rFonts w:asciiTheme="minorHAnsi" w:eastAsia="Calibri" w:hAnsiTheme="minorHAnsi" w:cs="Arial"/>
                <w:color w:val="000000"/>
                <w:w w:val="99"/>
                <w:sz w:val="24"/>
                <w:szCs w:val="24"/>
              </w:rPr>
            </w:pPr>
          </w:p>
        </w:tc>
      </w:tr>
      <w:tr w:rsidR="000349DA" w:rsidRPr="00D07B0C" w14:paraId="69959845" w14:textId="77777777" w:rsidTr="00A22C63">
        <w:trPr>
          <w:trHeight w:val="442"/>
        </w:trPr>
        <w:tc>
          <w:tcPr>
            <w:tcW w:w="9638" w:type="dxa"/>
            <w:gridSpan w:val="3"/>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F2F2F2" w:themeFill="background1" w:themeFillShade="F2"/>
            <w:tcMar>
              <w:left w:w="112" w:type="dxa"/>
              <w:right w:w="8128" w:type="dxa"/>
            </w:tcMar>
          </w:tcPr>
          <w:p w14:paraId="52BAF6A9" w14:textId="77777777" w:rsidR="000349DA" w:rsidRPr="00D07B0C" w:rsidRDefault="000349DA" w:rsidP="000349DA">
            <w:pPr>
              <w:spacing w:before="58" w:line="240" w:lineRule="exact"/>
              <w:ind w:right="-567"/>
              <w:rPr>
                <w:rFonts w:asciiTheme="minorHAnsi" w:eastAsia="Calibri" w:hAnsiTheme="minorHAnsi" w:cs="Arial"/>
                <w:color w:val="000000"/>
                <w:w w:val="99"/>
                <w:sz w:val="24"/>
                <w:szCs w:val="24"/>
              </w:rPr>
            </w:pPr>
            <w:r w:rsidRPr="00D07B0C">
              <w:rPr>
                <w:rFonts w:asciiTheme="minorHAnsi" w:eastAsia="Calibri" w:hAnsiTheme="minorHAnsi" w:cs="Arial"/>
                <w:color w:val="000000"/>
                <w:w w:val="99"/>
                <w:sz w:val="24"/>
                <w:szCs w:val="24"/>
              </w:rPr>
              <w:t>Details of Complaint: </w:t>
            </w:r>
          </w:p>
        </w:tc>
      </w:tr>
      <w:tr w:rsidR="000349DA" w:rsidRPr="00D07B0C" w14:paraId="25AA23F6" w14:textId="77777777" w:rsidTr="00A22C63">
        <w:trPr>
          <w:trHeight w:val="1459"/>
        </w:trPr>
        <w:tc>
          <w:tcPr>
            <w:tcW w:w="9638" w:type="dxa"/>
            <w:gridSpan w:val="3"/>
            <w:tcBorders>
              <w:top w:val="single" w:sz="1" w:space="0" w:color="000000" w:themeColor="text1"/>
              <w:left w:val="single" w:sz="1" w:space="0" w:color="000000" w:themeColor="text1"/>
              <w:bottom w:val="single" w:sz="1" w:space="0" w:color="000000" w:themeColor="text1"/>
              <w:right w:val="single" w:sz="1" w:space="0" w:color="000000" w:themeColor="text1"/>
            </w:tcBorders>
          </w:tcPr>
          <w:p w14:paraId="2AFF77F8" w14:textId="77777777" w:rsidR="000349DA" w:rsidRPr="00D07B0C" w:rsidRDefault="000349DA" w:rsidP="000349DA">
            <w:pPr>
              <w:rPr>
                <w:rFonts w:asciiTheme="minorHAnsi" w:hAnsiTheme="minorHAnsi"/>
                <w:sz w:val="24"/>
                <w:szCs w:val="24"/>
              </w:rPr>
            </w:pPr>
          </w:p>
        </w:tc>
      </w:tr>
      <w:tr w:rsidR="000349DA" w:rsidRPr="00D07B0C" w14:paraId="03576547" w14:textId="77777777" w:rsidTr="00A22C63">
        <w:trPr>
          <w:trHeight w:val="575"/>
        </w:trPr>
        <w:tc>
          <w:tcPr>
            <w:tcW w:w="2684"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F2F2F2" w:themeFill="background1" w:themeFillShade="F2"/>
          </w:tcPr>
          <w:p w14:paraId="0B32570F" w14:textId="77777777" w:rsidR="000349DA" w:rsidRPr="00D07B0C" w:rsidRDefault="000349DA" w:rsidP="000349DA">
            <w:pPr>
              <w:rPr>
                <w:rFonts w:asciiTheme="minorHAnsi" w:eastAsia="Calibri" w:hAnsiTheme="minorHAnsi" w:cs="Arial"/>
                <w:color w:val="000000"/>
                <w:w w:val="99"/>
                <w:sz w:val="24"/>
                <w:szCs w:val="24"/>
              </w:rPr>
            </w:pPr>
            <w:r w:rsidRPr="00D07B0C">
              <w:rPr>
                <w:rFonts w:asciiTheme="minorHAnsi" w:eastAsia="Calibri" w:hAnsiTheme="minorHAnsi" w:cs="Arial"/>
                <w:color w:val="000000"/>
                <w:w w:val="99"/>
                <w:sz w:val="24"/>
                <w:szCs w:val="24"/>
              </w:rPr>
              <w:t>Date Acknowledgement sent:</w:t>
            </w:r>
          </w:p>
        </w:tc>
        <w:tc>
          <w:tcPr>
            <w:tcW w:w="6954" w:type="dxa"/>
            <w:gridSpan w:val="2"/>
            <w:tcBorders>
              <w:top w:val="single" w:sz="1" w:space="0" w:color="000000" w:themeColor="text1"/>
              <w:left w:val="single" w:sz="1" w:space="0" w:color="000000" w:themeColor="text1"/>
              <w:bottom w:val="single" w:sz="1" w:space="0" w:color="000000" w:themeColor="text1"/>
              <w:right w:val="single" w:sz="1" w:space="0" w:color="000000" w:themeColor="text1"/>
            </w:tcBorders>
          </w:tcPr>
          <w:p w14:paraId="254280E4" w14:textId="77777777" w:rsidR="000349DA" w:rsidRPr="00D07B0C" w:rsidRDefault="000349DA" w:rsidP="000349DA">
            <w:pPr>
              <w:rPr>
                <w:rFonts w:asciiTheme="minorHAnsi" w:eastAsia="Calibri" w:hAnsiTheme="minorHAnsi" w:cs="Arial"/>
                <w:color w:val="000000"/>
                <w:w w:val="99"/>
                <w:sz w:val="24"/>
                <w:szCs w:val="24"/>
              </w:rPr>
            </w:pPr>
          </w:p>
        </w:tc>
      </w:tr>
      <w:tr w:rsidR="000349DA" w:rsidRPr="00D07B0C" w14:paraId="3D9225FB" w14:textId="77777777" w:rsidTr="00A22C63">
        <w:trPr>
          <w:trHeight w:val="575"/>
        </w:trPr>
        <w:tc>
          <w:tcPr>
            <w:tcW w:w="2684"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F2F2F2" w:themeFill="background1" w:themeFillShade="F2"/>
          </w:tcPr>
          <w:p w14:paraId="4AD4FBFB" w14:textId="77777777" w:rsidR="000349DA" w:rsidRPr="00D07B0C" w:rsidRDefault="000349DA" w:rsidP="000349DA">
            <w:pPr>
              <w:rPr>
                <w:rFonts w:asciiTheme="minorHAnsi" w:eastAsia="Calibri" w:hAnsiTheme="minorHAnsi" w:cs="Arial"/>
                <w:color w:val="000000"/>
                <w:w w:val="99"/>
                <w:sz w:val="24"/>
                <w:szCs w:val="24"/>
              </w:rPr>
            </w:pPr>
            <w:r w:rsidRPr="00D07B0C">
              <w:rPr>
                <w:rFonts w:asciiTheme="minorHAnsi" w:eastAsia="Calibri" w:hAnsiTheme="minorHAnsi" w:cs="Arial"/>
                <w:color w:val="000000"/>
                <w:w w:val="99"/>
                <w:sz w:val="24"/>
                <w:szCs w:val="24"/>
              </w:rPr>
              <w:t>Referred to:</w:t>
            </w:r>
          </w:p>
        </w:tc>
        <w:tc>
          <w:tcPr>
            <w:tcW w:w="6954" w:type="dxa"/>
            <w:gridSpan w:val="2"/>
            <w:tcBorders>
              <w:top w:val="single" w:sz="1" w:space="0" w:color="000000" w:themeColor="text1"/>
              <w:left w:val="single" w:sz="1" w:space="0" w:color="000000" w:themeColor="text1"/>
              <w:bottom w:val="single" w:sz="1" w:space="0" w:color="000000" w:themeColor="text1"/>
              <w:right w:val="single" w:sz="1" w:space="0" w:color="000000" w:themeColor="text1"/>
            </w:tcBorders>
          </w:tcPr>
          <w:p w14:paraId="67D3A5F2" w14:textId="77777777" w:rsidR="000349DA" w:rsidRPr="00D07B0C" w:rsidRDefault="000349DA" w:rsidP="000349DA">
            <w:pPr>
              <w:rPr>
                <w:rFonts w:asciiTheme="minorHAnsi" w:eastAsia="Calibri" w:hAnsiTheme="minorHAnsi" w:cs="Arial"/>
                <w:color w:val="000000"/>
                <w:w w:val="99"/>
                <w:sz w:val="24"/>
                <w:szCs w:val="24"/>
              </w:rPr>
            </w:pPr>
          </w:p>
        </w:tc>
      </w:tr>
      <w:tr w:rsidR="000349DA" w:rsidRPr="00D07B0C" w14:paraId="590A6C3A" w14:textId="77777777" w:rsidTr="00A22C63">
        <w:trPr>
          <w:trHeight w:val="575"/>
        </w:trPr>
        <w:tc>
          <w:tcPr>
            <w:tcW w:w="2684"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F2F2F2" w:themeFill="background1" w:themeFillShade="F2"/>
          </w:tcPr>
          <w:p w14:paraId="2AC7EBB2" w14:textId="77777777" w:rsidR="000349DA" w:rsidRPr="00D07B0C" w:rsidRDefault="000349DA" w:rsidP="000349DA">
            <w:pPr>
              <w:rPr>
                <w:rFonts w:asciiTheme="minorHAnsi" w:eastAsia="Calibri" w:hAnsiTheme="minorHAnsi" w:cs="Arial"/>
                <w:color w:val="000000"/>
                <w:w w:val="99"/>
                <w:sz w:val="24"/>
                <w:szCs w:val="24"/>
              </w:rPr>
            </w:pPr>
            <w:r w:rsidRPr="00D07B0C">
              <w:rPr>
                <w:rFonts w:asciiTheme="minorHAnsi" w:eastAsia="Calibri" w:hAnsiTheme="minorHAnsi" w:cs="Arial"/>
                <w:color w:val="000000"/>
                <w:w w:val="99"/>
                <w:sz w:val="24"/>
                <w:szCs w:val="24"/>
              </w:rPr>
              <w:t>Date reply received:</w:t>
            </w:r>
          </w:p>
        </w:tc>
        <w:tc>
          <w:tcPr>
            <w:tcW w:w="6954" w:type="dxa"/>
            <w:gridSpan w:val="2"/>
            <w:tcBorders>
              <w:top w:val="single" w:sz="1" w:space="0" w:color="000000" w:themeColor="text1"/>
              <w:left w:val="single" w:sz="1" w:space="0" w:color="000000" w:themeColor="text1"/>
              <w:bottom w:val="single" w:sz="1" w:space="0" w:color="000000" w:themeColor="text1"/>
              <w:right w:val="single" w:sz="1" w:space="0" w:color="000000" w:themeColor="text1"/>
            </w:tcBorders>
          </w:tcPr>
          <w:p w14:paraId="52A9D984" w14:textId="77777777" w:rsidR="000349DA" w:rsidRPr="00D07B0C" w:rsidRDefault="000349DA" w:rsidP="000349DA">
            <w:pPr>
              <w:rPr>
                <w:rFonts w:asciiTheme="minorHAnsi" w:eastAsia="Calibri" w:hAnsiTheme="minorHAnsi" w:cs="Arial"/>
                <w:color w:val="000000"/>
                <w:w w:val="99"/>
                <w:sz w:val="24"/>
                <w:szCs w:val="24"/>
              </w:rPr>
            </w:pPr>
          </w:p>
        </w:tc>
      </w:tr>
      <w:tr w:rsidR="000349DA" w:rsidRPr="00D07B0C" w14:paraId="5C78F8F9" w14:textId="77777777" w:rsidTr="00A22C63">
        <w:trPr>
          <w:trHeight w:val="575"/>
        </w:trPr>
        <w:tc>
          <w:tcPr>
            <w:tcW w:w="2684"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F2F2F2" w:themeFill="background1" w:themeFillShade="F2"/>
          </w:tcPr>
          <w:p w14:paraId="7FE6CDA6" w14:textId="77777777" w:rsidR="000349DA" w:rsidRPr="00D07B0C" w:rsidRDefault="000349DA" w:rsidP="000349DA">
            <w:pPr>
              <w:rPr>
                <w:rFonts w:asciiTheme="minorHAnsi" w:eastAsia="Calibri" w:hAnsiTheme="minorHAnsi" w:cs="Arial"/>
                <w:color w:val="000000"/>
                <w:w w:val="99"/>
                <w:sz w:val="24"/>
                <w:szCs w:val="24"/>
              </w:rPr>
            </w:pPr>
            <w:r w:rsidRPr="00D07B0C">
              <w:rPr>
                <w:rFonts w:asciiTheme="minorHAnsi" w:eastAsia="Calibri" w:hAnsiTheme="minorHAnsi" w:cs="Arial"/>
                <w:color w:val="000000"/>
                <w:w w:val="99"/>
                <w:sz w:val="24"/>
                <w:szCs w:val="24"/>
              </w:rPr>
              <w:t>Actions taken:</w:t>
            </w:r>
          </w:p>
        </w:tc>
        <w:tc>
          <w:tcPr>
            <w:tcW w:w="6954" w:type="dxa"/>
            <w:gridSpan w:val="2"/>
            <w:tcBorders>
              <w:top w:val="single" w:sz="1" w:space="0" w:color="000000" w:themeColor="text1"/>
              <w:left w:val="single" w:sz="1" w:space="0" w:color="000000" w:themeColor="text1"/>
              <w:bottom w:val="single" w:sz="1" w:space="0" w:color="000000" w:themeColor="text1"/>
              <w:right w:val="single" w:sz="1" w:space="0" w:color="000000" w:themeColor="text1"/>
            </w:tcBorders>
          </w:tcPr>
          <w:p w14:paraId="546C5EAD" w14:textId="77777777" w:rsidR="000349DA" w:rsidRPr="00D07B0C" w:rsidRDefault="000349DA" w:rsidP="000349DA">
            <w:pPr>
              <w:rPr>
                <w:rFonts w:asciiTheme="minorHAnsi" w:eastAsia="Calibri" w:hAnsiTheme="minorHAnsi" w:cs="Arial"/>
                <w:color w:val="000000"/>
                <w:w w:val="99"/>
                <w:sz w:val="24"/>
                <w:szCs w:val="24"/>
              </w:rPr>
            </w:pPr>
          </w:p>
        </w:tc>
      </w:tr>
      <w:tr w:rsidR="000349DA" w:rsidRPr="00D07B0C" w14:paraId="63F02921" w14:textId="77777777" w:rsidTr="00A22C63">
        <w:trPr>
          <w:trHeight w:val="1470"/>
        </w:trPr>
        <w:tc>
          <w:tcPr>
            <w:tcW w:w="9638" w:type="dxa"/>
            <w:gridSpan w:val="3"/>
            <w:tcBorders>
              <w:top w:val="single" w:sz="1" w:space="0" w:color="000000" w:themeColor="text1"/>
              <w:left w:val="single" w:sz="1" w:space="0" w:color="000000" w:themeColor="text1"/>
              <w:bottom w:val="single" w:sz="1" w:space="0" w:color="000000" w:themeColor="text1"/>
              <w:right w:val="single" w:sz="1" w:space="0" w:color="000000" w:themeColor="text1"/>
            </w:tcBorders>
          </w:tcPr>
          <w:p w14:paraId="27F45867" w14:textId="77777777" w:rsidR="000349DA" w:rsidRPr="00D07B0C" w:rsidRDefault="000349DA" w:rsidP="000349DA">
            <w:pPr>
              <w:rPr>
                <w:rFonts w:asciiTheme="minorHAnsi" w:hAnsiTheme="minorHAnsi"/>
                <w:sz w:val="24"/>
                <w:szCs w:val="24"/>
              </w:rPr>
            </w:pPr>
          </w:p>
        </w:tc>
      </w:tr>
      <w:tr w:rsidR="000349DA" w:rsidRPr="00D07B0C" w14:paraId="38433099" w14:textId="77777777" w:rsidTr="00A22C63">
        <w:trPr>
          <w:trHeight w:val="522"/>
        </w:trPr>
        <w:tc>
          <w:tcPr>
            <w:tcW w:w="2684"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F2F2F2" w:themeFill="background1" w:themeFillShade="F2"/>
          </w:tcPr>
          <w:p w14:paraId="0F66BC4B" w14:textId="77777777" w:rsidR="000349DA" w:rsidRPr="00D07B0C" w:rsidRDefault="000349DA" w:rsidP="000349DA">
            <w:pPr>
              <w:rPr>
                <w:rFonts w:asciiTheme="minorHAnsi" w:hAnsiTheme="minorHAnsi"/>
                <w:sz w:val="24"/>
                <w:szCs w:val="24"/>
              </w:rPr>
            </w:pPr>
            <w:r w:rsidRPr="00D07B0C">
              <w:rPr>
                <w:rFonts w:asciiTheme="minorHAnsi" w:eastAsia="Calibri" w:hAnsiTheme="minorHAnsi" w:cs="Arial"/>
                <w:color w:val="000000"/>
                <w:w w:val="99"/>
                <w:sz w:val="24"/>
                <w:szCs w:val="24"/>
              </w:rPr>
              <w:t>Date response sent:</w:t>
            </w:r>
          </w:p>
        </w:tc>
        <w:tc>
          <w:tcPr>
            <w:tcW w:w="6954" w:type="dxa"/>
            <w:gridSpan w:val="2"/>
            <w:tcBorders>
              <w:top w:val="single" w:sz="1" w:space="0" w:color="000000" w:themeColor="text1"/>
              <w:left w:val="single" w:sz="1" w:space="0" w:color="000000" w:themeColor="text1"/>
              <w:bottom w:val="single" w:sz="1" w:space="0" w:color="000000" w:themeColor="text1"/>
              <w:right w:val="single" w:sz="1" w:space="0" w:color="000000" w:themeColor="text1"/>
            </w:tcBorders>
          </w:tcPr>
          <w:p w14:paraId="735252E6" w14:textId="77777777" w:rsidR="000349DA" w:rsidRPr="00D07B0C" w:rsidRDefault="000349DA" w:rsidP="000349DA">
            <w:pPr>
              <w:rPr>
                <w:rFonts w:asciiTheme="minorHAnsi" w:hAnsiTheme="minorHAnsi"/>
                <w:sz w:val="24"/>
                <w:szCs w:val="24"/>
              </w:rPr>
            </w:pPr>
          </w:p>
        </w:tc>
      </w:tr>
      <w:tr w:rsidR="000349DA" w:rsidRPr="00D07B0C" w14:paraId="2F0C29BD" w14:textId="77777777" w:rsidTr="00A22C63">
        <w:trPr>
          <w:trHeight w:val="522"/>
        </w:trPr>
        <w:tc>
          <w:tcPr>
            <w:tcW w:w="2684"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F2F2F2" w:themeFill="background1" w:themeFillShade="F2"/>
          </w:tcPr>
          <w:p w14:paraId="04AC3EEB" w14:textId="77777777" w:rsidR="000349DA" w:rsidRPr="00D07B0C" w:rsidRDefault="000349DA" w:rsidP="000349DA">
            <w:pPr>
              <w:rPr>
                <w:rFonts w:asciiTheme="minorHAnsi" w:eastAsia="Calibri" w:hAnsiTheme="minorHAnsi" w:cs="Arial"/>
                <w:color w:val="000000"/>
                <w:w w:val="99"/>
                <w:sz w:val="24"/>
                <w:szCs w:val="24"/>
              </w:rPr>
            </w:pPr>
            <w:r w:rsidRPr="00D07B0C">
              <w:rPr>
                <w:rFonts w:asciiTheme="minorHAnsi" w:eastAsia="Calibri" w:hAnsiTheme="minorHAnsi" w:cs="Arial"/>
                <w:color w:val="000000"/>
                <w:w w:val="99"/>
                <w:sz w:val="24"/>
                <w:szCs w:val="24"/>
              </w:rPr>
              <w:t>Sent by:</w:t>
            </w:r>
          </w:p>
        </w:tc>
        <w:tc>
          <w:tcPr>
            <w:tcW w:w="6954" w:type="dxa"/>
            <w:gridSpan w:val="2"/>
            <w:tcBorders>
              <w:top w:val="single" w:sz="1" w:space="0" w:color="000000" w:themeColor="text1"/>
              <w:left w:val="single" w:sz="1" w:space="0" w:color="000000" w:themeColor="text1"/>
              <w:bottom w:val="single" w:sz="1" w:space="0" w:color="000000" w:themeColor="text1"/>
              <w:right w:val="single" w:sz="1" w:space="0" w:color="000000" w:themeColor="text1"/>
            </w:tcBorders>
          </w:tcPr>
          <w:p w14:paraId="5EF66EF9" w14:textId="77777777" w:rsidR="000349DA" w:rsidRPr="00D07B0C" w:rsidRDefault="000349DA" w:rsidP="000349DA">
            <w:pPr>
              <w:rPr>
                <w:rFonts w:asciiTheme="minorHAnsi" w:eastAsia="Calibri" w:hAnsiTheme="minorHAnsi" w:cs="Arial"/>
                <w:color w:val="000000"/>
                <w:w w:val="99"/>
                <w:sz w:val="24"/>
                <w:szCs w:val="24"/>
              </w:rPr>
            </w:pPr>
          </w:p>
        </w:tc>
      </w:tr>
      <w:tr w:rsidR="000349DA" w:rsidRPr="00D07B0C" w14:paraId="08D8B6A3" w14:textId="77777777" w:rsidTr="00A22C63">
        <w:trPr>
          <w:trHeight w:val="522"/>
        </w:trPr>
        <w:tc>
          <w:tcPr>
            <w:tcW w:w="2684"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F2F2F2" w:themeFill="background1" w:themeFillShade="F2"/>
          </w:tcPr>
          <w:p w14:paraId="00AA04FE" w14:textId="77777777" w:rsidR="000349DA" w:rsidRPr="00D07B0C" w:rsidRDefault="000349DA" w:rsidP="000349DA">
            <w:pPr>
              <w:rPr>
                <w:rFonts w:asciiTheme="minorHAnsi" w:eastAsia="Calibri" w:hAnsiTheme="minorHAnsi" w:cs="Arial"/>
                <w:color w:val="000000"/>
                <w:w w:val="99"/>
                <w:sz w:val="24"/>
                <w:szCs w:val="24"/>
              </w:rPr>
            </w:pPr>
            <w:r w:rsidRPr="00D07B0C">
              <w:rPr>
                <w:rFonts w:asciiTheme="minorHAnsi" w:eastAsia="Calibri" w:hAnsiTheme="minorHAnsi" w:cs="Arial"/>
                <w:color w:val="000000"/>
                <w:w w:val="99"/>
                <w:sz w:val="24"/>
                <w:szCs w:val="24"/>
              </w:rPr>
              <w:t>Signature:</w:t>
            </w:r>
          </w:p>
        </w:tc>
        <w:tc>
          <w:tcPr>
            <w:tcW w:w="6954" w:type="dxa"/>
            <w:gridSpan w:val="2"/>
            <w:tcBorders>
              <w:top w:val="single" w:sz="1" w:space="0" w:color="000000" w:themeColor="text1"/>
              <w:left w:val="single" w:sz="1" w:space="0" w:color="000000" w:themeColor="text1"/>
              <w:bottom w:val="single" w:sz="1" w:space="0" w:color="000000" w:themeColor="text1"/>
              <w:right w:val="single" w:sz="1" w:space="0" w:color="000000" w:themeColor="text1"/>
            </w:tcBorders>
          </w:tcPr>
          <w:p w14:paraId="158E22C6" w14:textId="77777777" w:rsidR="000349DA" w:rsidRPr="00D07B0C" w:rsidRDefault="000349DA" w:rsidP="000349DA">
            <w:pPr>
              <w:rPr>
                <w:rFonts w:asciiTheme="minorHAnsi" w:eastAsia="Calibri" w:hAnsiTheme="minorHAnsi" w:cs="Arial"/>
                <w:color w:val="000000"/>
                <w:w w:val="99"/>
                <w:sz w:val="24"/>
                <w:szCs w:val="24"/>
              </w:rPr>
            </w:pPr>
          </w:p>
        </w:tc>
      </w:tr>
      <w:tr w:rsidR="000349DA" w:rsidRPr="00D07B0C" w14:paraId="3703D5BA" w14:textId="77777777" w:rsidTr="00A22C63">
        <w:trPr>
          <w:trHeight w:val="522"/>
        </w:trPr>
        <w:tc>
          <w:tcPr>
            <w:tcW w:w="9638" w:type="dxa"/>
            <w:gridSpan w:val="3"/>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F2F2F2" w:themeFill="background1" w:themeFillShade="F2"/>
          </w:tcPr>
          <w:p w14:paraId="7CE34CBC" w14:textId="77777777" w:rsidR="000349DA" w:rsidRPr="00D07B0C" w:rsidRDefault="000349DA" w:rsidP="000349DA">
            <w:pPr>
              <w:rPr>
                <w:rFonts w:asciiTheme="minorHAnsi" w:eastAsia="Calibri" w:hAnsiTheme="minorHAnsi" w:cs="Arial"/>
                <w:color w:val="000000"/>
                <w:w w:val="99"/>
                <w:sz w:val="24"/>
                <w:szCs w:val="24"/>
              </w:rPr>
            </w:pPr>
            <w:r w:rsidRPr="00D07B0C">
              <w:rPr>
                <w:rFonts w:asciiTheme="minorHAnsi" w:eastAsia="Calibri" w:hAnsiTheme="minorHAnsi" w:cs="Arial"/>
                <w:color w:val="000000"/>
                <w:w w:val="99"/>
                <w:sz w:val="24"/>
                <w:szCs w:val="24"/>
              </w:rPr>
              <w:t>Further Action required:</w:t>
            </w:r>
          </w:p>
        </w:tc>
      </w:tr>
      <w:tr w:rsidR="000349DA" w:rsidRPr="00D07B0C" w14:paraId="71E0EB02" w14:textId="77777777" w:rsidTr="00A22C63">
        <w:trPr>
          <w:trHeight w:val="916"/>
        </w:trPr>
        <w:tc>
          <w:tcPr>
            <w:tcW w:w="9638" w:type="dxa"/>
            <w:gridSpan w:val="3"/>
            <w:tcBorders>
              <w:top w:val="single" w:sz="1" w:space="0" w:color="000000" w:themeColor="text1"/>
              <w:left w:val="single" w:sz="1" w:space="0" w:color="000000" w:themeColor="text1"/>
              <w:bottom w:val="single" w:sz="1" w:space="0" w:color="000000" w:themeColor="text1"/>
              <w:right w:val="single" w:sz="1" w:space="0" w:color="000000" w:themeColor="text1"/>
            </w:tcBorders>
          </w:tcPr>
          <w:p w14:paraId="292B0163" w14:textId="77777777" w:rsidR="000349DA" w:rsidRPr="00D07B0C" w:rsidRDefault="000349DA" w:rsidP="000349DA">
            <w:pPr>
              <w:rPr>
                <w:rFonts w:asciiTheme="minorHAnsi" w:hAnsiTheme="minorHAnsi"/>
                <w:sz w:val="24"/>
                <w:szCs w:val="24"/>
              </w:rPr>
            </w:pPr>
          </w:p>
        </w:tc>
      </w:tr>
      <w:tr w:rsidR="000349DA" w:rsidRPr="00D07B0C" w14:paraId="47EF000C" w14:textId="77777777" w:rsidTr="00A22C63">
        <w:trPr>
          <w:trHeight w:val="566"/>
        </w:trPr>
        <w:tc>
          <w:tcPr>
            <w:tcW w:w="2684"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F2F2F2" w:themeFill="background1" w:themeFillShade="F2"/>
          </w:tcPr>
          <w:p w14:paraId="5CA4A6D5" w14:textId="77777777" w:rsidR="000349DA" w:rsidRPr="00D07B0C" w:rsidRDefault="000349DA" w:rsidP="000349DA">
            <w:pPr>
              <w:rPr>
                <w:rFonts w:asciiTheme="minorHAnsi" w:hAnsiTheme="minorHAnsi"/>
                <w:sz w:val="24"/>
                <w:szCs w:val="24"/>
              </w:rPr>
            </w:pPr>
            <w:r w:rsidRPr="00D07B0C">
              <w:rPr>
                <w:rFonts w:asciiTheme="minorHAnsi" w:eastAsia="Calibri" w:hAnsiTheme="minorHAnsi" w:cs="Arial"/>
                <w:color w:val="000000"/>
                <w:w w:val="99"/>
                <w:sz w:val="24"/>
                <w:szCs w:val="24"/>
              </w:rPr>
              <w:t>Date Final Letter sent:</w:t>
            </w:r>
          </w:p>
        </w:tc>
        <w:tc>
          <w:tcPr>
            <w:tcW w:w="6954" w:type="dxa"/>
            <w:gridSpan w:val="2"/>
            <w:tcBorders>
              <w:top w:val="single" w:sz="1" w:space="0" w:color="000000" w:themeColor="text1"/>
              <w:left w:val="single" w:sz="1" w:space="0" w:color="000000" w:themeColor="text1"/>
              <w:bottom w:val="single" w:sz="1" w:space="0" w:color="000000" w:themeColor="text1"/>
              <w:right w:val="single" w:sz="1" w:space="0" w:color="000000" w:themeColor="text1"/>
            </w:tcBorders>
          </w:tcPr>
          <w:p w14:paraId="33A12401" w14:textId="77777777" w:rsidR="000349DA" w:rsidRPr="00D07B0C" w:rsidRDefault="000349DA" w:rsidP="000349DA">
            <w:pPr>
              <w:rPr>
                <w:rFonts w:asciiTheme="minorHAnsi" w:hAnsiTheme="minorHAnsi"/>
                <w:sz w:val="24"/>
                <w:szCs w:val="24"/>
              </w:rPr>
            </w:pPr>
          </w:p>
        </w:tc>
      </w:tr>
      <w:tr w:rsidR="000349DA" w:rsidRPr="00D07B0C" w14:paraId="254CFA13" w14:textId="77777777" w:rsidTr="00A22C63">
        <w:trPr>
          <w:trHeight w:val="566"/>
        </w:trPr>
        <w:tc>
          <w:tcPr>
            <w:tcW w:w="2684"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F2F2F2" w:themeFill="background1" w:themeFillShade="F2"/>
          </w:tcPr>
          <w:p w14:paraId="36E1A35A" w14:textId="77777777" w:rsidR="000349DA" w:rsidRPr="00D07B0C" w:rsidRDefault="000349DA" w:rsidP="000349DA">
            <w:pPr>
              <w:rPr>
                <w:rFonts w:asciiTheme="minorHAnsi" w:eastAsia="Calibri" w:hAnsiTheme="minorHAnsi" w:cs="Arial"/>
                <w:color w:val="000000"/>
                <w:w w:val="99"/>
                <w:sz w:val="24"/>
                <w:szCs w:val="24"/>
              </w:rPr>
            </w:pPr>
            <w:r w:rsidRPr="00D07B0C">
              <w:rPr>
                <w:rFonts w:asciiTheme="minorHAnsi" w:eastAsia="Calibri" w:hAnsiTheme="minorHAnsi" w:cs="Arial"/>
                <w:color w:val="000000"/>
                <w:w w:val="99"/>
                <w:sz w:val="24"/>
                <w:szCs w:val="24"/>
              </w:rPr>
              <w:t>Sent by:</w:t>
            </w:r>
          </w:p>
        </w:tc>
        <w:tc>
          <w:tcPr>
            <w:tcW w:w="6954" w:type="dxa"/>
            <w:gridSpan w:val="2"/>
            <w:tcBorders>
              <w:top w:val="single" w:sz="1" w:space="0" w:color="000000" w:themeColor="text1"/>
              <w:left w:val="single" w:sz="1" w:space="0" w:color="000000" w:themeColor="text1"/>
              <w:bottom w:val="single" w:sz="1" w:space="0" w:color="000000" w:themeColor="text1"/>
              <w:right w:val="single" w:sz="1" w:space="0" w:color="000000" w:themeColor="text1"/>
            </w:tcBorders>
          </w:tcPr>
          <w:p w14:paraId="0944891E" w14:textId="77777777" w:rsidR="000349DA" w:rsidRPr="00D07B0C" w:rsidRDefault="000349DA" w:rsidP="000349DA">
            <w:pPr>
              <w:rPr>
                <w:rFonts w:asciiTheme="minorHAnsi" w:eastAsia="Calibri" w:hAnsiTheme="minorHAnsi" w:cs="Arial"/>
                <w:color w:val="000000"/>
                <w:w w:val="99"/>
                <w:sz w:val="24"/>
                <w:szCs w:val="24"/>
              </w:rPr>
            </w:pPr>
          </w:p>
        </w:tc>
      </w:tr>
      <w:tr w:rsidR="000349DA" w:rsidRPr="00D07B0C" w14:paraId="0CCC57C7" w14:textId="77777777" w:rsidTr="00A22C63">
        <w:trPr>
          <w:trHeight w:val="566"/>
        </w:trPr>
        <w:tc>
          <w:tcPr>
            <w:tcW w:w="2684"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F2F2F2" w:themeFill="background1" w:themeFillShade="F2"/>
          </w:tcPr>
          <w:p w14:paraId="15226AE5" w14:textId="77777777" w:rsidR="000349DA" w:rsidRPr="00D07B0C" w:rsidRDefault="000349DA" w:rsidP="000349DA">
            <w:pPr>
              <w:rPr>
                <w:rFonts w:asciiTheme="minorHAnsi" w:eastAsia="Calibri" w:hAnsiTheme="minorHAnsi" w:cs="Arial"/>
                <w:color w:val="000000"/>
                <w:w w:val="99"/>
                <w:sz w:val="24"/>
                <w:szCs w:val="24"/>
              </w:rPr>
            </w:pPr>
            <w:r w:rsidRPr="00D07B0C">
              <w:rPr>
                <w:rFonts w:asciiTheme="minorHAnsi" w:eastAsia="Calibri" w:hAnsiTheme="minorHAnsi" w:cs="Arial"/>
                <w:color w:val="000000"/>
                <w:w w:val="99"/>
                <w:sz w:val="24"/>
                <w:szCs w:val="24"/>
              </w:rPr>
              <w:t>Signature:</w:t>
            </w:r>
          </w:p>
        </w:tc>
        <w:tc>
          <w:tcPr>
            <w:tcW w:w="6954" w:type="dxa"/>
            <w:gridSpan w:val="2"/>
            <w:tcBorders>
              <w:top w:val="single" w:sz="1" w:space="0" w:color="000000" w:themeColor="text1"/>
              <w:left w:val="single" w:sz="1" w:space="0" w:color="000000" w:themeColor="text1"/>
              <w:bottom w:val="single" w:sz="1" w:space="0" w:color="000000" w:themeColor="text1"/>
              <w:right w:val="single" w:sz="1" w:space="0" w:color="000000" w:themeColor="text1"/>
            </w:tcBorders>
          </w:tcPr>
          <w:p w14:paraId="646B8B50" w14:textId="77777777" w:rsidR="000349DA" w:rsidRPr="00D07B0C" w:rsidRDefault="000349DA" w:rsidP="000349DA">
            <w:pPr>
              <w:rPr>
                <w:rFonts w:asciiTheme="minorHAnsi" w:eastAsia="Calibri" w:hAnsiTheme="minorHAnsi" w:cs="Arial"/>
                <w:color w:val="000000"/>
                <w:w w:val="99"/>
                <w:sz w:val="24"/>
                <w:szCs w:val="24"/>
              </w:rPr>
            </w:pPr>
          </w:p>
        </w:tc>
      </w:tr>
    </w:tbl>
    <w:p w14:paraId="179D9F13" w14:textId="4B9F2C07" w:rsidR="0074166F" w:rsidRPr="002B5341" w:rsidRDefault="0074166F" w:rsidP="000349DA">
      <w:pPr>
        <w:rPr>
          <w:rFonts w:asciiTheme="minorHAnsi" w:hAnsiTheme="minorHAnsi"/>
          <w:sz w:val="24"/>
        </w:rPr>
        <w:sectPr w:rsidR="0074166F" w:rsidRPr="002B5341" w:rsidSect="000349DA">
          <w:pgSz w:w="11906" w:h="16838"/>
          <w:pgMar w:top="815" w:right="0" w:bottom="0" w:left="818" w:header="720" w:footer="720" w:gutter="0"/>
          <w:cols w:num="2" w:space="720" w:equalWidth="0">
            <w:col w:w="2492" w:space="246"/>
            <w:col w:w="6458"/>
          </w:cols>
        </w:sectPr>
      </w:pPr>
    </w:p>
    <w:p w14:paraId="645F0235" w14:textId="77777777" w:rsidR="000349DA" w:rsidRPr="000349DA" w:rsidRDefault="000349DA" w:rsidP="000349DA"/>
    <w:sectPr w:rsidR="000349DA" w:rsidRPr="000349DA" w:rsidSect="00A710D1">
      <w:type w:val="continuous"/>
      <w:pgSz w:w="11906" w:h="16838"/>
      <w:pgMar w:top="1440" w:right="792" w:bottom="0" w:left="16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7196A" w14:textId="77777777" w:rsidR="00474B71" w:rsidRDefault="00474B71" w:rsidP="00D07B0C">
      <w:r>
        <w:separator/>
      </w:r>
    </w:p>
  </w:endnote>
  <w:endnote w:type="continuationSeparator" w:id="0">
    <w:p w14:paraId="40A66E09" w14:textId="77777777" w:rsidR="00474B71" w:rsidRDefault="00474B71" w:rsidP="00D0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61A7F" w14:textId="77777777" w:rsidR="00474B71" w:rsidRDefault="00474B71" w:rsidP="00D07B0C">
      <w:r>
        <w:separator/>
      </w:r>
    </w:p>
  </w:footnote>
  <w:footnote w:type="continuationSeparator" w:id="0">
    <w:p w14:paraId="315F9B23" w14:textId="77777777" w:rsidR="00474B71" w:rsidRDefault="00474B71" w:rsidP="00D07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3622A" w14:textId="5E54D4D9" w:rsidR="00D07B0C" w:rsidRDefault="00D76A5D">
    <w:pPr>
      <w:pStyle w:val="Header"/>
    </w:pPr>
    <w:r>
      <w:rPr>
        <w:noProof/>
      </w:rPr>
      <w:drawing>
        <wp:inline distT="0" distB="0" distL="0" distR="0" wp14:anchorId="77766331" wp14:editId="13C85141">
          <wp:extent cx="3722370" cy="1295400"/>
          <wp:effectExtent l="0" t="0" r="0" b="0"/>
          <wp:docPr id="42" name="Picture 42" descr="Image"/>
          <wp:cNvGraphicFramePr/>
          <a:graphic xmlns:a="http://schemas.openxmlformats.org/drawingml/2006/main">
            <a:graphicData uri="http://schemas.openxmlformats.org/drawingml/2006/picture">
              <pic:pic xmlns:pic="http://schemas.openxmlformats.org/drawingml/2006/picture">
                <pic:nvPicPr>
                  <pic:cNvPr id="2" name="Picture 2" descr="Image"/>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722370"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4971"/>
    <w:multiLevelType w:val="hybridMultilevel"/>
    <w:tmpl w:val="D200E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8336A"/>
    <w:multiLevelType w:val="multilevel"/>
    <w:tmpl w:val="E292862C"/>
    <w:lvl w:ilvl="0">
      <w:start w:val="1"/>
      <w:numFmt w:val="decimal"/>
      <w:lvlText w:val="%1."/>
      <w:lvlJc w:val="left"/>
      <w:pPr>
        <w:ind w:left="72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3525F9D"/>
    <w:multiLevelType w:val="hybridMultilevel"/>
    <w:tmpl w:val="6C86C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3127AE"/>
    <w:multiLevelType w:val="hybridMultilevel"/>
    <w:tmpl w:val="F92CC5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66F"/>
    <w:rsid w:val="000349DA"/>
    <w:rsid w:val="000E57F3"/>
    <w:rsid w:val="000F55A0"/>
    <w:rsid w:val="001063EE"/>
    <w:rsid w:val="00116969"/>
    <w:rsid w:val="00116D24"/>
    <w:rsid w:val="00140A2A"/>
    <w:rsid w:val="00145005"/>
    <w:rsid w:val="00195731"/>
    <w:rsid w:val="001D1FB5"/>
    <w:rsid w:val="00287E0A"/>
    <w:rsid w:val="002B5341"/>
    <w:rsid w:val="003432E9"/>
    <w:rsid w:val="003C0B25"/>
    <w:rsid w:val="00434534"/>
    <w:rsid w:val="00474B71"/>
    <w:rsid w:val="004D542A"/>
    <w:rsid w:val="004F6CE0"/>
    <w:rsid w:val="00550BC4"/>
    <w:rsid w:val="006E692B"/>
    <w:rsid w:val="0074166F"/>
    <w:rsid w:val="00804E77"/>
    <w:rsid w:val="00821DBA"/>
    <w:rsid w:val="008C7A38"/>
    <w:rsid w:val="008F44F7"/>
    <w:rsid w:val="0091222E"/>
    <w:rsid w:val="00A22C63"/>
    <w:rsid w:val="00A3425E"/>
    <w:rsid w:val="00A710D1"/>
    <w:rsid w:val="00A978CE"/>
    <w:rsid w:val="00AA3988"/>
    <w:rsid w:val="00B65F55"/>
    <w:rsid w:val="00D07B0C"/>
    <w:rsid w:val="00D61CBB"/>
    <w:rsid w:val="00D76A5D"/>
    <w:rsid w:val="00DB3738"/>
    <w:rsid w:val="00E43256"/>
    <w:rsid w:val="00E6096F"/>
    <w:rsid w:val="00EB41C8"/>
    <w:rsid w:val="00EC2550"/>
    <w:rsid w:val="00F35B7E"/>
    <w:rsid w:val="00F43AD9"/>
    <w:rsid w:val="00F54C61"/>
    <w:rsid w:val="00F605EC"/>
    <w:rsid w:val="00FB70BC"/>
    <w:rsid w:val="00FD4CD8"/>
    <w:rsid w:val="145E5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6D3F9D"/>
  <w15:docId w15:val="{5130B21A-E28C-4537-BABD-592AD679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7E0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E0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07B0C"/>
    <w:pPr>
      <w:tabs>
        <w:tab w:val="center" w:pos="4513"/>
        <w:tab w:val="right" w:pos="9026"/>
      </w:tabs>
    </w:pPr>
  </w:style>
  <w:style w:type="character" w:customStyle="1" w:styleId="HeaderChar">
    <w:name w:val="Header Char"/>
    <w:basedOn w:val="DefaultParagraphFont"/>
    <w:link w:val="Header"/>
    <w:uiPriority w:val="99"/>
    <w:rsid w:val="00D07B0C"/>
  </w:style>
  <w:style w:type="paragraph" w:styleId="Footer">
    <w:name w:val="footer"/>
    <w:basedOn w:val="Normal"/>
    <w:link w:val="FooterChar"/>
    <w:uiPriority w:val="99"/>
    <w:unhideWhenUsed/>
    <w:rsid w:val="00D07B0C"/>
    <w:pPr>
      <w:tabs>
        <w:tab w:val="center" w:pos="4513"/>
        <w:tab w:val="right" w:pos="9026"/>
      </w:tabs>
    </w:pPr>
  </w:style>
  <w:style w:type="character" w:customStyle="1" w:styleId="FooterChar">
    <w:name w:val="Footer Char"/>
    <w:basedOn w:val="DefaultParagraphFont"/>
    <w:link w:val="Footer"/>
    <w:uiPriority w:val="99"/>
    <w:rsid w:val="00D07B0C"/>
  </w:style>
  <w:style w:type="paragraph" w:styleId="ListParagraph">
    <w:name w:val="List Paragraph"/>
    <w:basedOn w:val="Normal"/>
    <w:uiPriority w:val="34"/>
    <w:qFormat/>
    <w:rsid w:val="00F43AD9"/>
    <w:pPr>
      <w:ind w:left="720"/>
      <w:contextualSpacing/>
    </w:pPr>
  </w:style>
  <w:style w:type="paragraph" w:styleId="NoSpacing">
    <w:name w:val="No Spacing"/>
    <w:uiPriority w:val="1"/>
    <w:qFormat/>
    <w:rsid w:val="002B5341"/>
  </w:style>
  <w:style w:type="paragraph" w:styleId="FootnoteText">
    <w:name w:val="footnote text"/>
    <w:basedOn w:val="Normal"/>
    <w:link w:val="FootnoteTextChar"/>
    <w:uiPriority w:val="99"/>
    <w:semiHidden/>
    <w:unhideWhenUsed/>
    <w:rsid w:val="00FD4CD8"/>
  </w:style>
  <w:style w:type="character" w:customStyle="1" w:styleId="FootnoteTextChar">
    <w:name w:val="Footnote Text Char"/>
    <w:basedOn w:val="DefaultParagraphFont"/>
    <w:link w:val="FootnoteText"/>
    <w:uiPriority w:val="99"/>
    <w:semiHidden/>
    <w:rsid w:val="00FD4CD8"/>
  </w:style>
  <w:style w:type="character" w:styleId="FootnoteReference">
    <w:name w:val="footnote reference"/>
    <w:basedOn w:val="DefaultParagraphFont"/>
    <w:uiPriority w:val="99"/>
    <w:semiHidden/>
    <w:unhideWhenUsed/>
    <w:rsid w:val="00FD4CD8"/>
    <w:rPr>
      <w:vertAlign w:val="superscript"/>
    </w:rPr>
  </w:style>
  <w:style w:type="paragraph" w:styleId="BalloonText">
    <w:name w:val="Balloon Text"/>
    <w:basedOn w:val="Normal"/>
    <w:link w:val="BalloonTextChar"/>
    <w:uiPriority w:val="99"/>
    <w:semiHidden/>
    <w:unhideWhenUsed/>
    <w:rsid w:val="00D76A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AFBDFCDA-0229-4300-97F4-84A0B33F81E9"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Neilands</dc:creator>
  <cp:keywords/>
  <dc:description/>
  <cp:lastModifiedBy>Brett Garrick</cp:lastModifiedBy>
  <cp:revision>7</cp:revision>
  <cp:lastPrinted>2019-04-11T10:11:00Z</cp:lastPrinted>
  <dcterms:created xsi:type="dcterms:W3CDTF">2019-04-11T09:59:00Z</dcterms:created>
  <dcterms:modified xsi:type="dcterms:W3CDTF">2019-04-16T08:57:00Z</dcterms:modified>
</cp:coreProperties>
</file>